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99026" w14:textId="68743E83" w:rsidR="00C73BA9" w:rsidRPr="009434DA" w:rsidRDefault="0083397C" w:rsidP="00242C14">
      <w:pPr>
        <w:rPr>
          <w:rFonts w:ascii="Calibri" w:hAnsi="Calibri"/>
          <w:color w:val="808080"/>
          <w:sz w:val="20"/>
          <w:lang w:val="lv-LV"/>
        </w:rPr>
      </w:pPr>
      <w:r w:rsidRPr="009434DA">
        <w:rPr>
          <w:rFonts w:ascii="Calibri" w:hAnsi="Calibri"/>
          <w:noProof/>
          <w:color w:val="808080"/>
          <w:sz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CD3CE" wp14:editId="6F7FDF5A">
                <wp:simplePos x="0" y="0"/>
                <wp:positionH relativeFrom="margin">
                  <wp:posOffset>-635</wp:posOffset>
                </wp:positionH>
                <wp:positionV relativeFrom="paragraph">
                  <wp:posOffset>636</wp:posOffset>
                </wp:positionV>
                <wp:extent cx="5375910" cy="15367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717B2" w14:textId="77777777" w:rsidR="00DF2C82" w:rsidRPr="00F540B3" w:rsidRDefault="00DF2C82" w:rsidP="00F540B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40B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435605" wp14:editId="4247CE24">
                                  <wp:extent cx="852962" cy="900000"/>
                                  <wp:effectExtent l="0" t="0" r="444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962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4B8E4" w14:textId="77777777" w:rsidR="00DF2C82" w:rsidRPr="00F540B3" w:rsidRDefault="00DF2C82" w:rsidP="00F540B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AD5E9A1" w14:textId="77777777" w:rsidR="00DF2C82" w:rsidRPr="00F540B3" w:rsidRDefault="00DF2C82" w:rsidP="00F540B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Torņa iela 11, Rīga, LV-1050, Latvija, tel. +371 67212802, +371 20028097</w:t>
                            </w:r>
                          </w:p>
                          <w:p w14:paraId="5B70A76B" w14:textId="77777777" w:rsidR="00DF2C82" w:rsidRPr="00F540B3" w:rsidRDefault="00DF2C82" w:rsidP="00F540B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latarh@latarh.lv</w:t>
                              </w:r>
                            </w:hyperlink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0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www.latarh.lv</w:t>
                              </w:r>
                            </w:hyperlink>
                          </w:p>
                          <w:p w14:paraId="0BD39D39" w14:textId="77777777" w:rsidR="00DF2C82" w:rsidRPr="00F540B3" w:rsidRDefault="00DF2C82" w:rsidP="00F540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24963EB3" w14:textId="77777777" w:rsidR="00DF2C82" w:rsidRPr="00992518" w:rsidRDefault="00DF2C82" w:rsidP="009925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D3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05pt;margin-top:.05pt;width:423.3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" fillcolor="white [3201]" stroked="f" strokeweight=".5pt">
                <v:textbox>
                  <w:txbxContent>
                    <w:p w14:paraId="200717B2" w14:textId="77777777" w:rsidR="00DF2C82" w:rsidRPr="00F540B3" w:rsidRDefault="00DF2C82" w:rsidP="00F540B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40B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435605" wp14:editId="4247CE24">
                            <wp:extent cx="852962" cy="900000"/>
                            <wp:effectExtent l="0" t="0" r="444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962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4B8E4" w14:textId="77777777" w:rsidR="00DF2C82" w:rsidRPr="00F540B3" w:rsidRDefault="00DF2C82" w:rsidP="00F540B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AD5E9A1" w14:textId="77777777" w:rsidR="00DF2C82" w:rsidRPr="00F540B3" w:rsidRDefault="00DF2C82" w:rsidP="00F540B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Torņa iela 11, Rīga, LV-1050, Latvija, tel. +371 67212802, +371 20028097</w:t>
                      </w:r>
                    </w:p>
                    <w:p w14:paraId="5B70A76B" w14:textId="77777777" w:rsidR="00DF2C82" w:rsidRPr="00F540B3" w:rsidRDefault="00DF2C82" w:rsidP="00F540B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hyperlink r:id="rId11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latarh@latarh.lv</w:t>
                        </w:r>
                      </w:hyperlink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hyperlink r:id="rId12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www.latarh.lv</w:t>
                        </w:r>
                      </w:hyperlink>
                    </w:p>
                    <w:p w14:paraId="0BD39D39" w14:textId="77777777" w:rsidR="00DF2C82" w:rsidRPr="00F540B3" w:rsidRDefault="00DF2C82" w:rsidP="00F540B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24963EB3" w14:textId="77777777" w:rsidR="00DF2C82" w:rsidRPr="00992518" w:rsidRDefault="00DF2C82" w:rsidP="0099251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BDCC4" w14:textId="0917CE15" w:rsidR="00C73BA9" w:rsidRPr="009434DA" w:rsidRDefault="00C73BA9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149C2CF" w14:textId="4605D2C9" w:rsidR="00992518" w:rsidRPr="009434DA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2571C165" w14:textId="18150454" w:rsidR="00992518" w:rsidRPr="009434DA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953CCAD" w14:textId="1EDFF19A" w:rsidR="00992518" w:rsidRPr="009434DA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10445207" w14:textId="4761BF39" w:rsidR="00992518" w:rsidRPr="009434DA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5D95552B" w14:textId="44F13B39" w:rsidR="00992518" w:rsidRPr="009434DA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579C30F" w14:textId="587438FE" w:rsidR="00992518" w:rsidRPr="009434DA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509B0200" w14:textId="3C0DAA2A" w:rsidR="00992518" w:rsidRPr="009434DA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3FCA404A" w14:textId="2EE65C87" w:rsidR="00091E5C" w:rsidRPr="009434DA" w:rsidRDefault="00091E5C" w:rsidP="007D6755">
      <w:pPr>
        <w:pStyle w:val="NoSpacing"/>
        <w:ind w:right="-1"/>
        <w:jc w:val="both"/>
        <w:rPr>
          <w:rFonts w:cs="Calibri"/>
        </w:rPr>
      </w:pPr>
    </w:p>
    <w:p w14:paraId="110C96E6" w14:textId="19E630AF" w:rsidR="00F02A06" w:rsidRDefault="00091E5C" w:rsidP="00091E5C">
      <w:pPr>
        <w:spacing w:after="100"/>
        <w:jc w:val="both"/>
        <w:rPr>
          <w:rFonts w:ascii="Calibri" w:hAnsi="Calibri" w:cs="Calibri"/>
          <w:color w:val="000000"/>
          <w:lang w:val="lv-LV"/>
        </w:rPr>
      </w:pPr>
      <w:r>
        <w:rPr>
          <w:rFonts w:ascii="Calibri" w:hAnsi="Calibri" w:cs="Calibri"/>
          <w:color w:val="000000"/>
          <w:lang w:val="lv-LV"/>
        </w:rPr>
        <w:t xml:space="preserve">               </w:t>
      </w:r>
      <w:r w:rsidRPr="00091E5C">
        <w:rPr>
          <w:rFonts w:ascii="Calibri" w:hAnsi="Calibri" w:cs="Calibri"/>
          <w:noProof/>
          <w:color w:val="000000"/>
          <w:lang w:val="lv-LV"/>
        </w:rPr>
        <w:drawing>
          <wp:inline distT="0" distB="0" distL="0" distR="0" wp14:anchorId="1531312D" wp14:editId="7400A7A6">
            <wp:extent cx="1243330" cy="911401"/>
            <wp:effectExtent l="0" t="0" r="0" b="3175"/>
            <wp:docPr id="1314812374" name="Picture 1" descr="A green and white drawing of a spi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12374" name="Picture 1" descr="A green and white drawing of a spira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8840" cy="92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lang w:val="lv-LV"/>
        </w:rPr>
        <w:t xml:space="preserve">      </w:t>
      </w:r>
      <w:r w:rsidRPr="00091E5C">
        <w:rPr>
          <w:rFonts w:ascii="Calibri" w:hAnsi="Calibri" w:cs="Calibri"/>
          <w:noProof/>
          <w:color w:val="000000"/>
          <w:lang w:val="lv-LV"/>
        </w:rPr>
        <w:drawing>
          <wp:inline distT="0" distB="0" distL="0" distR="0" wp14:anchorId="206DB384" wp14:editId="2460DE11">
            <wp:extent cx="1422400" cy="1221772"/>
            <wp:effectExtent l="0" t="0" r="6350" b="0"/>
            <wp:docPr id="1259505214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05214" name="Picture 1" descr="A green and white logo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3365" cy="12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lang w:val="lv-LV"/>
        </w:rPr>
        <w:t xml:space="preserve">    </w:t>
      </w:r>
      <w:r w:rsidR="00F02A06" w:rsidRPr="00F02A06">
        <w:rPr>
          <w:rFonts w:ascii="Calibri" w:hAnsi="Calibri" w:cs="Calibri"/>
          <w:noProof/>
          <w:color w:val="000000"/>
          <w:lang w:val="lv-LV"/>
        </w:rPr>
        <w:drawing>
          <wp:inline distT="0" distB="0" distL="0" distR="0" wp14:anchorId="400241AF" wp14:editId="0BF9F808">
            <wp:extent cx="1797050" cy="633320"/>
            <wp:effectExtent l="0" t="0" r="0" b="0"/>
            <wp:docPr id="1313961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612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37030" cy="6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lang w:val="lv-LV"/>
        </w:rPr>
        <w:t xml:space="preserve">   </w:t>
      </w:r>
    </w:p>
    <w:p w14:paraId="2E5A1F98" w14:textId="77777777" w:rsidR="00F02A06" w:rsidRDefault="00F02A06" w:rsidP="00820334">
      <w:pPr>
        <w:spacing w:after="100"/>
        <w:jc w:val="center"/>
        <w:rPr>
          <w:rFonts w:ascii="Calibri" w:hAnsi="Calibri" w:cs="Calibri"/>
          <w:color w:val="000000"/>
          <w:lang w:val="lv-LV"/>
        </w:rPr>
      </w:pPr>
    </w:p>
    <w:p w14:paraId="2534BD3E" w14:textId="77777777" w:rsidR="004D1AB1" w:rsidRDefault="004D1AB1" w:rsidP="00820334">
      <w:pPr>
        <w:spacing w:after="100"/>
        <w:jc w:val="center"/>
        <w:rPr>
          <w:rFonts w:ascii="Calibri" w:hAnsi="Calibri" w:cs="Calibri"/>
          <w:color w:val="000000"/>
          <w:lang w:val="lv-LV"/>
        </w:rPr>
      </w:pPr>
    </w:p>
    <w:p w14:paraId="2D1A84AA" w14:textId="65A1F3A3" w:rsidR="001C7E6D" w:rsidRPr="009434DA" w:rsidRDefault="00B955E7" w:rsidP="00820334">
      <w:pPr>
        <w:spacing w:after="100"/>
        <w:jc w:val="center"/>
        <w:rPr>
          <w:rFonts w:ascii="Calibri" w:hAnsi="Calibri" w:cs="Calibri"/>
          <w:color w:val="000000"/>
          <w:lang w:val="lv-LV"/>
        </w:rPr>
      </w:pPr>
      <w:r>
        <w:rPr>
          <w:rFonts w:ascii="Calibri" w:hAnsi="Calibri" w:cs="Calibri"/>
          <w:color w:val="000000"/>
          <w:lang w:val="lv-LV"/>
        </w:rPr>
        <w:t>SEMINĀRS</w:t>
      </w:r>
      <w:r w:rsidR="00637821">
        <w:rPr>
          <w:rFonts w:ascii="Calibri" w:hAnsi="Calibri" w:cs="Calibri"/>
          <w:color w:val="000000"/>
          <w:lang w:val="lv-LV"/>
        </w:rPr>
        <w:t xml:space="preserve"> / EKSKURSIJA</w:t>
      </w:r>
    </w:p>
    <w:p w14:paraId="25439936" w14:textId="1075232A" w:rsidR="00874A13" w:rsidRPr="009434DA" w:rsidRDefault="00BF379A" w:rsidP="00820334">
      <w:pPr>
        <w:spacing w:after="100"/>
        <w:jc w:val="center"/>
        <w:rPr>
          <w:rFonts w:ascii="Calibri" w:hAnsi="Calibri" w:cstheme="minorHAnsi"/>
          <w:b/>
          <w:bCs/>
          <w:color w:val="222222"/>
          <w:shd w:val="clear" w:color="auto" w:fill="FFFFFF"/>
          <w:lang w:val="lv-LV"/>
        </w:rPr>
      </w:pPr>
      <w:r>
        <w:rPr>
          <w:rFonts w:ascii="Calibri" w:hAnsi="Calibri" w:cstheme="minorHAnsi"/>
          <w:b/>
          <w:bCs/>
          <w:color w:val="222222"/>
          <w:shd w:val="clear" w:color="auto" w:fill="FFFFFF"/>
          <w:lang w:val="lv-LV"/>
        </w:rPr>
        <w:t>AS “LATVIJAS FINIERIS” KOKAUDZĒTAVA “ZĀBAKI”</w:t>
      </w:r>
    </w:p>
    <w:p w14:paraId="5FB99203" w14:textId="09A40026" w:rsidR="00521370" w:rsidRDefault="008503E0" w:rsidP="00CF58D9">
      <w:pPr>
        <w:jc w:val="center"/>
        <w:rPr>
          <w:rFonts w:ascii="Calibri" w:hAnsi="Calibri" w:cstheme="minorHAnsi"/>
          <w:color w:val="222222"/>
          <w:shd w:val="clear" w:color="auto" w:fill="FFFFFF"/>
          <w:lang w:val="lv-LV"/>
        </w:rPr>
      </w:pP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 xml:space="preserve"> </w:t>
      </w:r>
      <w:r w:rsidR="00DF4ADB">
        <w:rPr>
          <w:rFonts w:ascii="Calibri" w:eastAsia="Calibri" w:hAnsi="Calibri"/>
          <w:kern w:val="2"/>
          <w:lang w:val="lv-LV"/>
          <w14:ligatures w14:val="standardContextual"/>
        </w:rPr>
        <w:t xml:space="preserve">Saimniecība </w:t>
      </w: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>“Zābaki”</w:t>
      </w:r>
      <w:r w:rsidR="00F02A06">
        <w:rPr>
          <w:rFonts w:ascii="Calibri" w:hAnsi="Calibri" w:cstheme="minorHAnsi"/>
          <w:color w:val="222222"/>
          <w:shd w:val="clear" w:color="auto" w:fill="FFFFFF"/>
          <w:lang w:val="lv-LV"/>
        </w:rPr>
        <w:t>,</w:t>
      </w:r>
      <w:r>
        <w:rPr>
          <w:rFonts w:ascii="Calibri" w:hAnsi="Calibri" w:cstheme="minorHAnsi"/>
          <w:color w:val="222222"/>
          <w:shd w:val="clear" w:color="auto" w:fill="FFFFFF"/>
          <w:lang w:val="lv-LV"/>
        </w:rPr>
        <w:t xml:space="preserve"> Krimuldas pagasts, Siguldas novads</w:t>
      </w:r>
    </w:p>
    <w:p w14:paraId="7D890185" w14:textId="3963A4FF" w:rsidR="00521370" w:rsidRDefault="00980F58" w:rsidP="00CF58D9">
      <w:pPr>
        <w:jc w:val="center"/>
        <w:rPr>
          <w:rFonts w:ascii="Calibri" w:hAnsi="Calibri" w:cstheme="minorHAnsi"/>
          <w:color w:val="222222"/>
          <w:shd w:val="clear" w:color="auto" w:fill="FFFFFF"/>
          <w:lang w:val="lv-LV"/>
        </w:rPr>
      </w:pPr>
      <w:r w:rsidRPr="009434DA">
        <w:rPr>
          <w:rFonts w:ascii="Calibri" w:hAnsi="Calibri" w:cstheme="minorHAnsi"/>
          <w:color w:val="222222"/>
          <w:shd w:val="clear" w:color="auto" w:fill="FFFFFF"/>
          <w:lang w:val="lv-LV"/>
        </w:rPr>
        <w:t>202</w:t>
      </w:r>
      <w:r w:rsidR="006546DD" w:rsidRPr="009434DA">
        <w:rPr>
          <w:rFonts w:ascii="Calibri" w:hAnsi="Calibri" w:cstheme="minorHAnsi"/>
          <w:color w:val="222222"/>
          <w:shd w:val="clear" w:color="auto" w:fill="FFFFFF"/>
          <w:lang w:val="lv-LV"/>
        </w:rPr>
        <w:t>4</w:t>
      </w:r>
      <w:r w:rsidRPr="009434DA">
        <w:rPr>
          <w:rFonts w:ascii="Calibri" w:hAnsi="Calibri" w:cstheme="minorHAnsi"/>
          <w:color w:val="222222"/>
          <w:shd w:val="clear" w:color="auto" w:fill="FFFFFF"/>
          <w:lang w:val="lv-LV"/>
        </w:rPr>
        <w:t>. gada</w:t>
      </w:r>
      <w:r w:rsidR="000F40C0" w:rsidRPr="009434DA">
        <w:rPr>
          <w:rFonts w:ascii="Calibri" w:hAnsi="Calibri" w:cstheme="minorHAnsi"/>
          <w:color w:val="222222"/>
          <w:shd w:val="clear" w:color="auto" w:fill="FFFFFF"/>
          <w:lang w:val="lv-LV"/>
        </w:rPr>
        <w:t xml:space="preserve"> </w:t>
      </w:r>
      <w:r w:rsidR="008503E0">
        <w:rPr>
          <w:rFonts w:ascii="Calibri" w:hAnsi="Calibri" w:cstheme="minorHAnsi"/>
          <w:color w:val="222222"/>
          <w:shd w:val="clear" w:color="auto" w:fill="FFFFFF"/>
          <w:lang w:val="lv-LV"/>
        </w:rPr>
        <w:t>7</w:t>
      </w:r>
      <w:r w:rsidR="000F40C0" w:rsidRPr="009434DA">
        <w:rPr>
          <w:rFonts w:ascii="Calibri" w:hAnsi="Calibri" w:cstheme="minorHAnsi"/>
          <w:color w:val="222222"/>
          <w:shd w:val="clear" w:color="auto" w:fill="FFFFFF"/>
          <w:lang w:val="lv-LV"/>
        </w:rPr>
        <w:t>.</w:t>
      </w:r>
      <w:r w:rsidR="008503E0">
        <w:rPr>
          <w:rFonts w:ascii="Calibri" w:hAnsi="Calibri" w:cstheme="minorHAnsi"/>
          <w:color w:val="222222"/>
          <w:shd w:val="clear" w:color="auto" w:fill="FFFFFF"/>
          <w:lang w:val="lv-LV"/>
        </w:rPr>
        <w:t>novem</w:t>
      </w:r>
      <w:r w:rsidR="00847A88">
        <w:rPr>
          <w:rFonts w:ascii="Calibri" w:hAnsi="Calibri" w:cstheme="minorHAnsi"/>
          <w:color w:val="222222"/>
          <w:shd w:val="clear" w:color="auto" w:fill="FFFFFF"/>
          <w:lang w:val="lv-LV"/>
        </w:rPr>
        <w:t>br</w:t>
      </w:r>
      <w:r w:rsidR="00F02A06">
        <w:rPr>
          <w:rFonts w:ascii="Calibri" w:hAnsi="Calibri" w:cstheme="minorHAnsi"/>
          <w:color w:val="222222"/>
          <w:shd w:val="clear" w:color="auto" w:fill="FFFFFF"/>
          <w:lang w:val="lv-LV"/>
        </w:rPr>
        <w:t>is</w:t>
      </w:r>
    </w:p>
    <w:p w14:paraId="3E63ABB8" w14:textId="77777777" w:rsidR="004C7945" w:rsidRDefault="004C7945" w:rsidP="004C7945">
      <w:pPr>
        <w:spacing w:after="100"/>
        <w:jc w:val="center"/>
        <w:rPr>
          <w:rFonts w:ascii="Calibri" w:hAnsi="Calibri" w:cstheme="minorHAnsi"/>
          <w:color w:val="222222"/>
          <w:shd w:val="clear" w:color="auto" w:fill="FFFFFF"/>
          <w:lang w:val="lv-LV"/>
        </w:rPr>
      </w:pPr>
    </w:p>
    <w:p w14:paraId="0C010DB3" w14:textId="113F3680" w:rsidR="008503E0" w:rsidRDefault="00F02A06" w:rsidP="008503E0">
      <w:pPr>
        <w:spacing w:after="160" w:line="256" w:lineRule="auto"/>
        <w:jc w:val="both"/>
        <w:rPr>
          <w:rFonts w:ascii="Calibri" w:eastAsia="Calibri" w:hAnsi="Calibri"/>
          <w:kern w:val="2"/>
          <w:lang w:val="lv-LV"/>
          <w14:ligatures w14:val="standardContextual"/>
        </w:rPr>
      </w:pPr>
      <w:r w:rsidRPr="00F02A06">
        <w:rPr>
          <w:rFonts w:ascii="Calibri" w:eastAsia="Calibri" w:hAnsi="Calibri"/>
          <w:kern w:val="2"/>
          <w:lang w:val="lv-LV"/>
          <w14:ligatures w14:val="standardContextual"/>
        </w:rPr>
        <w:t>Latvijas Arhitektu Savienība sadarbībā ar biedrību “Zaļās mājas”, Latvijas koka būvniecības klasteri un Meža attīstības fondu rīko izbraukuma semināru</w:t>
      </w:r>
      <w:r w:rsidR="00BF379A">
        <w:rPr>
          <w:rFonts w:ascii="Calibri" w:eastAsia="Calibri" w:hAnsi="Calibri"/>
          <w:kern w:val="2"/>
          <w:lang w:val="lv-LV"/>
          <w14:ligatures w14:val="standardContextual"/>
        </w:rPr>
        <w:t>/</w:t>
      </w:r>
      <w:r w:rsidRPr="00F02A06">
        <w:rPr>
          <w:rFonts w:ascii="Calibri" w:eastAsia="Calibri" w:hAnsi="Calibri"/>
          <w:kern w:val="2"/>
          <w:lang w:val="lv-LV"/>
          <w14:ligatures w14:val="standardContextual"/>
        </w:rPr>
        <w:t xml:space="preserve">ekskursiju uz jaunbūvēto </w:t>
      </w:r>
      <w:bookmarkStart w:id="0" w:name="_Hlk181268302"/>
      <w:r w:rsidR="0078051B" w:rsidRPr="00DF4ADB">
        <w:rPr>
          <w:rFonts w:ascii="Calibri" w:eastAsia="Calibri" w:hAnsi="Calibri"/>
          <w:kern w:val="2"/>
          <w:lang w:val="lv-LV"/>
          <w14:ligatures w14:val="standardContextual"/>
        </w:rPr>
        <w:t>koka</w:t>
      </w:r>
      <w:r w:rsidR="0078051B" w:rsidRPr="00DF4ADB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 xml:space="preserve"> </w:t>
      </w:r>
      <w:r w:rsidR="008503E0" w:rsidRPr="00DF4ADB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>AS “Latvijas Finiera” kokaudzētav</w:t>
      </w:r>
      <w:r w:rsidR="008503E0" w:rsidRPr="00DF4ADB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>u</w:t>
      </w:r>
      <w:r w:rsidR="008503E0" w:rsidRPr="00DF4ADB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 xml:space="preserve"> “Z</w:t>
      </w:r>
      <w:r w:rsidR="00DF4ADB" w:rsidRPr="00DF4ADB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>ĀBAKI</w:t>
      </w:r>
      <w:r w:rsidR="008503E0" w:rsidRPr="00DF4ADB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>”</w:t>
      </w:r>
      <w:r w:rsidR="008503E0" w:rsidRPr="00DF4ADB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>.</w:t>
      </w:r>
    </w:p>
    <w:p w14:paraId="6027E8DB" w14:textId="2360D8E0" w:rsidR="008503E0" w:rsidRPr="008503E0" w:rsidRDefault="008503E0" w:rsidP="008503E0">
      <w:pPr>
        <w:spacing w:after="160" w:line="256" w:lineRule="auto"/>
        <w:jc w:val="both"/>
        <w:rPr>
          <w:rFonts w:ascii="Calibri" w:eastAsia="Calibri" w:hAnsi="Calibri"/>
          <w:kern w:val="2"/>
          <w:lang w:val="lv-LV"/>
          <w14:ligatures w14:val="standardContextual"/>
        </w:rPr>
      </w:pP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>AS “Latvijas Finiera” kokaudzētava</w:t>
      </w:r>
      <w:r w:rsidR="00BF379A">
        <w:rPr>
          <w:rFonts w:ascii="Calibri" w:eastAsia="Calibri" w:hAnsi="Calibri"/>
          <w:kern w:val="2"/>
          <w:lang w:val="lv-LV"/>
          <w14:ligatures w14:val="standardContextual"/>
        </w:rPr>
        <w:t xml:space="preserve">s </w:t>
      </w: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 xml:space="preserve"> “Z</w:t>
      </w:r>
      <w:r w:rsidR="009E6BFC">
        <w:rPr>
          <w:rFonts w:ascii="Calibri" w:eastAsia="Calibri" w:hAnsi="Calibri"/>
          <w:kern w:val="2"/>
          <w:lang w:val="lv-LV"/>
          <w14:ligatures w14:val="standardContextual"/>
        </w:rPr>
        <w:t>ĀBAKI</w:t>
      </w: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>”</w:t>
      </w:r>
      <w:bookmarkEnd w:id="0"/>
      <w:r w:rsidRPr="008503E0">
        <w:rPr>
          <w:rFonts w:ascii="Calibri" w:eastAsia="Calibri" w:hAnsi="Calibri"/>
          <w:kern w:val="2"/>
          <w:lang w:val="lv-LV"/>
          <w14:ligatures w14:val="standardContextual"/>
        </w:rPr>
        <w:t xml:space="preserve"> teritorijā top unikāls koka ēku komplekss. Tas apvienos vairākas funkcionalitātes: tā būs bērza stādu noliktava-dzesētava, kas samazinās gatavās produkcijas zudumus un nodrošinās klientiem stādu saņemšanu viņiem vēlamajā laikā pavasara periodā, kā arī veidos mūsdienīgu darba vidi kokaudzētavas darbiniekiem. Taču būtiskākais </w:t>
      </w:r>
      <w:r w:rsidR="0078051B">
        <w:rPr>
          <w:rFonts w:ascii="Calibri" w:eastAsia="Calibri" w:hAnsi="Calibri"/>
          <w:kern w:val="2"/>
          <w:lang w:val="lv-LV"/>
          <w14:ligatures w14:val="standardContextual"/>
        </w:rPr>
        <w:t xml:space="preserve">ir </w:t>
      </w: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>– jaunā dzesētavas ēka būs pirmais piemērs šāda veida dzesēšanas telpas risinājumam koka būvniecības formā.</w:t>
      </w:r>
    </w:p>
    <w:p w14:paraId="6BD06BB8" w14:textId="72613D7D" w:rsidR="008503E0" w:rsidRDefault="008503E0" w:rsidP="008503E0">
      <w:pPr>
        <w:spacing w:after="160" w:line="256" w:lineRule="auto"/>
        <w:jc w:val="both"/>
        <w:rPr>
          <w:rFonts w:ascii="Calibri" w:eastAsia="Calibri" w:hAnsi="Calibri"/>
          <w:kern w:val="2"/>
          <w:lang w:val="lv-LV"/>
          <w14:ligatures w14:val="standardContextual"/>
        </w:rPr>
      </w:pP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 xml:space="preserve">Koka ēku kompleksa projektēšana un būvniecība </w:t>
      </w:r>
      <w:r w:rsidR="00DF4ADB">
        <w:rPr>
          <w:rFonts w:ascii="Calibri" w:eastAsia="Calibri" w:hAnsi="Calibri"/>
          <w:kern w:val="2"/>
          <w:lang w:val="lv-LV"/>
          <w14:ligatures w14:val="standardContextual"/>
        </w:rPr>
        <w:t xml:space="preserve">saimniecībā </w:t>
      </w: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>“Z</w:t>
      </w:r>
      <w:r w:rsidR="00DF4ADB">
        <w:rPr>
          <w:rFonts w:ascii="Calibri" w:eastAsia="Calibri" w:hAnsi="Calibri"/>
          <w:kern w:val="2"/>
          <w:lang w:val="lv-LV"/>
          <w14:ligatures w14:val="standardContextual"/>
        </w:rPr>
        <w:t>ĀBAKI</w:t>
      </w:r>
      <w:r w:rsidRPr="008503E0">
        <w:rPr>
          <w:rFonts w:ascii="Calibri" w:eastAsia="Calibri" w:hAnsi="Calibri"/>
          <w:kern w:val="2"/>
          <w:lang w:val="lv-LV"/>
          <w14:ligatures w14:val="standardContextual"/>
        </w:rPr>
        <w:t>” notiek ciešā sadarbībā ar Latvijas zinātniekiem, jo tajā tiek ieviesti jauni koka būvniecības risinājumi netradicionālam izmantošanas veidam.</w:t>
      </w:r>
    </w:p>
    <w:p w14:paraId="305288AB" w14:textId="0E4C03E3" w:rsidR="00F02A06" w:rsidRPr="00F02A06" w:rsidRDefault="00F02A06" w:rsidP="008503E0">
      <w:pPr>
        <w:spacing w:after="160" w:line="256" w:lineRule="auto"/>
        <w:jc w:val="both"/>
        <w:rPr>
          <w:rFonts w:ascii="Calibri" w:eastAsia="Calibri" w:hAnsi="Calibri"/>
          <w:b/>
          <w:bCs/>
          <w:kern w:val="2"/>
          <w:lang w:val="lv-LV"/>
          <w14:ligatures w14:val="standardContextual"/>
        </w:rPr>
      </w:pPr>
      <w:r w:rsidRPr="00F02A06">
        <w:rPr>
          <w:rFonts w:ascii="Calibri" w:eastAsia="Calibri" w:hAnsi="Calibri"/>
          <w:kern w:val="2"/>
          <w:lang w:val="lv-LV"/>
          <w14:ligatures w14:val="standardContextual"/>
        </w:rPr>
        <w:t xml:space="preserve">Semināra ietvaros par jaunās būves īpatnībām, tehnoloģiskajiem risinājumiem un izaicinājumiem stāstīs </w:t>
      </w:r>
      <w:r w:rsidR="004D1AB1">
        <w:rPr>
          <w:rFonts w:ascii="Calibri" w:eastAsia="Calibri" w:hAnsi="Calibri"/>
          <w:kern w:val="2"/>
          <w:lang w:val="lv-LV"/>
          <w14:ligatures w14:val="standardContextual"/>
        </w:rPr>
        <w:t>koku stādu dzesētavas “ZĀBAKI</w:t>
      </w:r>
      <w:r w:rsidRPr="00F02A06">
        <w:rPr>
          <w:rFonts w:ascii="Calibri" w:eastAsia="Calibri" w:hAnsi="Calibri"/>
          <w:kern w:val="2"/>
          <w:lang w:val="lv-LV"/>
          <w14:ligatures w14:val="standardContextual"/>
        </w:rPr>
        <w:t>” arhitekt</w:t>
      </w:r>
      <w:r w:rsidR="004D1AB1">
        <w:rPr>
          <w:rFonts w:ascii="Calibri" w:eastAsia="Calibri" w:hAnsi="Calibri"/>
          <w:kern w:val="2"/>
          <w:lang w:val="lv-LV"/>
          <w14:ligatures w14:val="standardContextual"/>
        </w:rPr>
        <w:t>s</w:t>
      </w:r>
      <w:r w:rsidRPr="00F02A06">
        <w:rPr>
          <w:rFonts w:ascii="Calibri" w:eastAsia="Calibri" w:hAnsi="Calibri"/>
          <w:kern w:val="2"/>
          <w:lang w:val="lv-LV"/>
          <w14:ligatures w14:val="standardContextual"/>
        </w:rPr>
        <w:t xml:space="preserve"> </w:t>
      </w:r>
      <w:r w:rsidR="004D1AB1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>Jānis Sauka</w:t>
      </w:r>
      <w:r w:rsidR="00541F45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 xml:space="preserve"> </w:t>
      </w:r>
      <w:r w:rsidR="00541F45" w:rsidRPr="00D33EF3">
        <w:rPr>
          <w:rFonts w:ascii="Calibri" w:eastAsia="Calibri" w:hAnsi="Calibri"/>
          <w:kern w:val="2"/>
          <w:lang w:val="lv-LV"/>
          <w14:ligatures w14:val="standardContextual"/>
        </w:rPr>
        <w:t>(</w:t>
      </w:r>
      <w:r w:rsidR="00D33EF3">
        <w:rPr>
          <w:rFonts w:ascii="Calibri" w:eastAsia="Calibri" w:hAnsi="Calibri"/>
          <w:kern w:val="2"/>
          <w:lang w:val="lv-LV"/>
          <w14:ligatures w14:val="standardContextual"/>
        </w:rPr>
        <w:t xml:space="preserve">SIA </w:t>
      </w:r>
      <w:r w:rsidR="00D33EF3" w:rsidRPr="00D33EF3">
        <w:rPr>
          <w:rFonts w:ascii="Calibri" w:eastAsia="Calibri" w:hAnsi="Calibri"/>
          <w:kern w:val="2"/>
          <w:lang w:val="lv-LV"/>
          <w14:ligatures w14:val="standardContextual"/>
        </w:rPr>
        <w:t>“Mark Arhitekti”)</w:t>
      </w:r>
      <w:r w:rsidR="004D1AB1">
        <w:rPr>
          <w:rFonts w:ascii="Calibri" w:eastAsia="Calibri" w:hAnsi="Calibri"/>
          <w:b/>
          <w:bCs/>
          <w:kern w:val="2"/>
          <w:lang w:val="lv-LV"/>
          <w14:ligatures w14:val="standardContextual"/>
        </w:rPr>
        <w:t xml:space="preserve"> </w:t>
      </w:r>
      <w:r w:rsidR="004D1AB1" w:rsidRPr="00541F45">
        <w:rPr>
          <w:rFonts w:ascii="Calibri" w:eastAsia="Calibri" w:hAnsi="Calibri"/>
          <w:kern w:val="2"/>
          <w:lang w:val="lv-LV"/>
          <w14:ligatures w14:val="standardContextual"/>
        </w:rPr>
        <w:t xml:space="preserve">un </w:t>
      </w:r>
      <w:r w:rsidR="004D1AB1" w:rsidRPr="004D1AB1">
        <w:rPr>
          <w:rFonts w:asciiTheme="minorHAnsi" w:hAnsiTheme="minorHAnsi" w:cstheme="minorHAnsi"/>
          <w:color w:val="222222"/>
          <w:shd w:val="clear" w:color="auto" w:fill="FFFFFF"/>
        </w:rPr>
        <w:t>SIA “UPB Nams” pārstavis</w:t>
      </w:r>
      <w:r w:rsidR="004D1AB1" w:rsidRPr="004D1AB1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r w:rsidR="004D1AB1" w:rsidRPr="004D1AB1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Matīss Miezis</w:t>
      </w:r>
      <w:r w:rsidR="004D1AB1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69A5D04E" w14:textId="35A7E808" w:rsidR="00980F58" w:rsidRPr="009434DA" w:rsidRDefault="00980F58" w:rsidP="00980F58">
      <w:pPr>
        <w:rPr>
          <w:rFonts w:ascii="Calibri" w:hAnsi="Calibri" w:cstheme="minorHAnsi"/>
          <w:lang w:val="lv-LV"/>
        </w:rPr>
      </w:pPr>
      <w:r w:rsidRPr="009434DA">
        <w:rPr>
          <w:rFonts w:ascii="Calibri" w:hAnsi="Calibri" w:cstheme="minorHAnsi"/>
          <w:lang w:val="lv-LV"/>
        </w:rPr>
        <w:t>PROGRAMMA</w:t>
      </w:r>
    </w:p>
    <w:tbl>
      <w:tblPr>
        <w:tblStyle w:val="TableGridLight"/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87"/>
      </w:tblGrid>
      <w:tr w:rsidR="0078051B" w:rsidRPr="00355D94" w14:paraId="67FE9B40" w14:textId="77777777" w:rsidTr="004D1AB1">
        <w:trPr>
          <w:trHeight w:val="463"/>
        </w:trPr>
        <w:tc>
          <w:tcPr>
            <w:tcW w:w="1560" w:type="dxa"/>
          </w:tcPr>
          <w:p w14:paraId="1935384C" w14:textId="093D5EE9" w:rsidR="0078051B" w:rsidRPr="004D1AB1" w:rsidRDefault="0078051B" w:rsidP="004D1AB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lang w:val="lv-LV"/>
              </w:rPr>
            </w:pPr>
            <w:r w:rsidRPr="004D1AB1">
              <w:rPr>
                <w:rFonts w:ascii="Calibri" w:hAnsi="Calibri" w:cstheme="minorHAnsi"/>
                <w:b/>
                <w:lang w:val="lv-LV"/>
              </w:rPr>
              <w:t>9:00</w:t>
            </w:r>
          </w:p>
        </w:tc>
        <w:tc>
          <w:tcPr>
            <w:tcW w:w="7087" w:type="dxa"/>
          </w:tcPr>
          <w:p w14:paraId="60B5E058" w14:textId="77777777" w:rsidR="0078051B" w:rsidRPr="004D1AB1" w:rsidRDefault="0078051B" w:rsidP="007805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 xml:space="preserve">Izbraukšana no </w:t>
            </w:r>
            <w:r w:rsidRPr="004D1A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Rīgas</w:t>
            </w:r>
            <w:r w:rsidRPr="004D1AB1">
              <w:rPr>
                <w:rFonts w:asciiTheme="minorHAnsi" w:hAnsiTheme="minorHAnsi" w:cstheme="minorHAnsi"/>
                <w:sz w:val="24"/>
                <w:szCs w:val="24"/>
              </w:rPr>
              <w:t xml:space="preserve"> ar autobusu (Aspazijas bulvāris 5)</w:t>
            </w:r>
          </w:p>
          <w:p w14:paraId="2E841328" w14:textId="1BDFBDCD" w:rsidR="00DF4ADB" w:rsidRPr="004D1AB1" w:rsidRDefault="0078051B" w:rsidP="0078051B">
            <w:pPr>
              <w:rPr>
                <w:rFonts w:asciiTheme="minorHAnsi" w:hAnsiTheme="minorHAnsi" w:cstheme="minorHAnsi"/>
                <w:b/>
                <w:bCs/>
              </w:rPr>
            </w:pPr>
            <w:r w:rsidRPr="004D1AB1">
              <w:rPr>
                <w:rFonts w:asciiTheme="minorHAnsi" w:hAnsiTheme="minorHAnsi" w:cstheme="minorHAnsi"/>
                <w:b/>
                <w:bCs/>
              </w:rPr>
              <w:t>LŪGUMS NEKAVĒT!</w:t>
            </w:r>
          </w:p>
          <w:p w14:paraId="0619275F" w14:textId="7D6E3D32" w:rsidR="0078051B" w:rsidRPr="004D1AB1" w:rsidRDefault="0078051B" w:rsidP="0078051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D1AB1">
              <w:rPr>
                <w:rFonts w:asciiTheme="minorHAnsi" w:hAnsiTheme="minorHAnsi" w:cstheme="minorHAnsi"/>
                <w:color w:val="000000" w:themeColor="text1"/>
              </w:rPr>
              <w:t>Ekskursiju pavada AS “</w:t>
            </w:r>
            <w:r w:rsidR="00586488" w:rsidRPr="004D1AB1">
              <w:rPr>
                <w:rFonts w:asciiTheme="minorHAnsi" w:hAnsiTheme="minorHAnsi" w:cstheme="minorHAnsi"/>
                <w:color w:val="000000" w:themeColor="text1"/>
              </w:rPr>
              <w:t>LATVIJAS FINIERIS” pārstāvis ar informatīvu stāstījumu autobusa brauciena laikā</w:t>
            </w:r>
          </w:p>
          <w:p w14:paraId="29BD8E08" w14:textId="2BEC2643" w:rsidR="00586488" w:rsidRPr="004D1AB1" w:rsidRDefault="00586488" w:rsidP="0078051B">
            <w:pPr>
              <w:rPr>
                <w:rFonts w:ascii="Calibri" w:hAnsi="Calibri" w:cstheme="minorHAnsi"/>
                <w:color w:val="000000" w:themeColor="text1"/>
                <w:lang w:val="lv-LV"/>
              </w:rPr>
            </w:pPr>
          </w:p>
        </w:tc>
      </w:tr>
      <w:tr w:rsidR="0078051B" w:rsidRPr="00CA19A9" w14:paraId="3EE91E7B" w14:textId="77777777" w:rsidTr="004D1AB1">
        <w:trPr>
          <w:trHeight w:val="463"/>
        </w:trPr>
        <w:tc>
          <w:tcPr>
            <w:tcW w:w="1560" w:type="dxa"/>
          </w:tcPr>
          <w:p w14:paraId="3E4DAD9F" w14:textId="19BB4DDD" w:rsidR="0078051B" w:rsidRPr="004D1AB1" w:rsidRDefault="0078051B" w:rsidP="004D1AB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lang w:val="lv-LV"/>
              </w:rPr>
            </w:pPr>
            <w:r w:rsidRPr="004D1AB1">
              <w:rPr>
                <w:rFonts w:ascii="Calibri" w:hAnsi="Calibri" w:cstheme="minorHAnsi"/>
                <w:b/>
                <w:lang w:val="lv-LV"/>
              </w:rPr>
              <w:t>1</w:t>
            </w:r>
            <w:r w:rsidR="00586488" w:rsidRPr="004D1AB1">
              <w:rPr>
                <w:rFonts w:ascii="Calibri" w:hAnsi="Calibri" w:cstheme="minorHAnsi"/>
                <w:b/>
                <w:lang w:val="lv-LV"/>
              </w:rPr>
              <w:t>0</w:t>
            </w:r>
            <w:r w:rsidRPr="004D1AB1">
              <w:rPr>
                <w:rFonts w:ascii="Calibri" w:hAnsi="Calibri" w:cstheme="minorHAnsi"/>
                <w:b/>
                <w:lang w:val="lv-LV"/>
              </w:rPr>
              <w:t>:00 - 1</w:t>
            </w:r>
            <w:r w:rsidR="00586488" w:rsidRPr="004D1AB1">
              <w:rPr>
                <w:rFonts w:ascii="Calibri" w:hAnsi="Calibri" w:cstheme="minorHAnsi"/>
                <w:b/>
                <w:lang w:val="lv-LV"/>
              </w:rPr>
              <w:t>0</w:t>
            </w:r>
            <w:r w:rsidRPr="004D1AB1">
              <w:rPr>
                <w:rFonts w:ascii="Calibri" w:hAnsi="Calibri" w:cstheme="minorHAnsi"/>
                <w:b/>
                <w:lang w:val="lv-LV"/>
              </w:rPr>
              <w:t>:</w:t>
            </w:r>
            <w:r w:rsidR="00586488" w:rsidRPr="004D1AB1">
              <w:rPr>
                <w:rFonts w:ascii="Calibri" w:hAnsi="Calibri" w:cstheme="minorHAnsi"/>
                <w:b/>
                <w:lang w:val="lv-LV"/>
              </w:rPr>
              <w:t>15</w:t>
            </w:r>
          </w:p>
        </w:tc>
        <w:tc>
          <w:tcPr>
            <w:tcW w:w="7087" w:type="dxa"/>
            <w:vAlign w:val="center"/>
          </w:tcPr>
          <w:p w14:paraId="25B67FF1" w14:textId="1A2CE3EC" w:rsidR="0078051B" w:rsidRPr="004D1AB1" w:rsidRDefault="00586488" w:rsidP="0078051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4D1AB1">
              <w:rPr>
                <w:rFonts w:asciiTheme="minorHAnsi" w:hAnsiTheme="minorHAnsi" w:cstheme="minorHAnsi"/>
                <w:color w:val="222222"/>
              </w:rPr>
              <w:t xml:space="preserve">Ierašanās </w:t>
            </w:r>
            <w:r w:rsidR="00DF4ADB" w:rsidRPr="004D1AB1">
              <w:rPr>
                <w:rFonts w:asciiTheme="minorHAnsi" w:hAnsiTheme="minorHAnsi" w:cstheme="minorHAnsi"/>
                <w:color w:val="222222"/>
              </w:rPr>
              <w:t xml:space="preserve">kokaudzētavā </w:t>
            </w:r>
            <w:r w:rsidRPr="004D1AB1">
              <w:rPr>
                <w:rFonts w:asciiTheme="minorHAnsi" w:hAnsiTheme="minorHAnsi" w:cstheme="minorHAnsi"/>
                <w:color w:val="222222"/>
              </w:rPr>
              <w:t>“Z</w:t>
            </w:r>
            <w:r w:rsidR="00DF4ADB" w:rsidRPr="004D1AB1">
              <w:rPr>
                <w:rFonts w:asciiTheme="minorHAnsi" w:hAnsiTheme="minorHAnsi" w:cstheme="minorHAnsi"/>
                <w:color w:val="222222"/>
              </w:rPr>
              <w:t>ĀBAKI</w:t>
            </w:r>
            <w:r w:rsidRPr="004D1AB1">
              <w:rPr>
                <w:rFonts w:asciiTheme="minorHAnsi" w:hAnsiTheme="minorHAnsi" w:cstheme="minorHAnsi"/>
                <w:color w:val="222222"/>
              </w:rPr>
              <w:t>”</w:t>
            </w:r>
          </w:p>
          <w:p w14:paraId="66C9BB8C" w14:textId="58808355" w:rsidR="00586488" w:rsidRPr="004D1AB1" w:rsidRDefault="00586488" w:rsidP="0078051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4D1AB1">
              <w:rPr>
                <w:rFonts w:asciiTheme="minorHAnsi" w:hAnsiTheme="minorHAnsi" w:cstheme="minorHAnsi"/>
                <w:b/>
                <w:bCs/>
                <w:color w:val="222222"/>
              </w:rPr>
              <w:t>Rīta kafijas pauze</w:t>
            </w:r>
          </w:p>
          <w:p w14:paraId="450A804F" w14:textId="6A33B7C6" w:rsidR="00586488" w:rsidRPr="004D1AB1" w:rsidRDefault="00586488" w:rsidP="0078051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</w:tc>
      </w:tr>
      <w:tr w:rsidR="0078051B" w:rsidRPr="00CA19A9" w14:paraId="1C4C148A" w14:textId="77777777" w:rsidTr="004D1AB1">
        <w:trPr>
          <w:trHeight w:val="463"/>
        </w:trPr>
        <w:tc>
          <w:tcPr>
            <w:tcW w:w="1560" w:type="dxa"/>
          </w:tcPr>
          <w:p w14:paraId="6AA9FC43" w14:textId="5B64EF16" w:rsidR="0078051B" w:rsidRPr="004D1AB1" w:rsidRDefault="00586488" w:rsidP="004D1AB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lang w:val="lv-LV"/>
              </w:rPr>
            </w:pPr>
            <w:r w:rsidRPr="004D1AB1">
              <w:rPr>
                <w:rFonts w:ascii="Calibri" w:hAnsi="Calibri" w:cstheme="minorHAnsi"/>
                <w:b/>
                <w:lang w:val="lv-LV"/>
              </w:rPr>
              <w:lastRenderedPageBreak/>
              <w:t>10:</w:t>
            </w:r>
            <w:r w:rsidRPr="004D1AB1">
              <w:rPr>
                <w:rFonts w:ascii="Calibri" w:hAnsi="Calibri" w:cstheme="minorHAnsi"/>
                <w:b/>
                <w:lang w:val="lv-LV"/>
              </w:rPr>
              <w:t>15</w:t>
            </w:r>
            <w:r w:rsidRPr="004D1AB1">
              <w:rPr>
                <w:rFonts w:ascii="Calibri" w:hAnsi="Calibri" w:cstheme="minorHAnsi"/>
                <w:b/>
                <w:lang w:val="lv-LV"/>
              </w:rPr>
              <w:t xml:space="preserve"> - 1</w:t>
            </w:r>
            <w:r w:rsidRPr="004D1AB1">
              <w:rPr>
                <w:rFonts w:ascii="Calibri" w:hAnsi="Calibri" w:cstheme="minorHAnsi"/>
                <w:b/>
                <w:lang w:val="lv-LV"/>
              </w:rPr>
              <w:t>1</w:t>
            </w:r>
            <w:r w:rsidRPr="004D1AB1">
              <w:rPr>
                <w:rFonts w:ascii="Calibri" w:hAnsi="Calibri" w:cstheme="minorHAnsi"/>
                <w:b/>
                <w:lang w:val="lv-LV"/>
              </w:rPr>
              <w:t>:00</w:t>
            </w:r>
          </w:p>
        </w:tc>
        <w:tc>
          <w:tcPr>
            <w:tcW w:w="7087" w:type="dxa"/>
            <w:vAlign w:val="center"/>
          </w:tcPr>
          <w:p w14:paraId="2AD68BD1" w14:textId="3358F304" w:rsidR="0078051B" w:rsidRPr="004D1AB1" w:rsidRDefault="00DA4E25" w:rsidP="0078051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4D1AB1">
              <w:rPr>
                <w:rFonts w:asciiTheme="minorHAnsi" w:hAnsiTheme="minorHAnsi" w:cstheme="minorHAnsi"/>
                <w:color w:val="222222"/>
              </w:rPr>
              <w:t>S</w:t>
            </w:r>
            <w:r w:rsidR="00586488" w:rsidRPr="004D1AB1">
              <w:rPr>
                <w:rFonts w:asciiTheme="minorHAnsi" w:hAnsiTheme="minorHAnsi" w:cstheme="minorHAnsi"/>
                <w:color w:val="222222"/>
              </w:rPr>
              <w:t xml:space="preserve">emināra </w:t>
            </w:r>
            <w:r w:rsidRPr="004D1AB1">
              <w:rPr>
                <w:rFonts w:asciiTheme="minorHAnsi" w:hAnsiTheme="minorHAnsi" w:cstheme="minorHAnsi"/>
                <w:color w:val="222222"/>
              </w:rPr>
              <w:t xml:space="preserve">darba </w:t>
            </w:r>
            <w:r w:rsidR="00586488" w:rsidRPr="004D1AB1">
              <w:rPr>
                <w:rFonts w:asciiTheme="minorHAnsi" w:hAnsiTheme="minorHAnsi" w:cstheme="minorHAnsi"/>
                <w:color w:val="222222"/>
              </w:rPr>
              <w:t>atklāšana un AS “Latvijas Finieris” prezentācijas</w:t>
            </w:r>
          </w:p>
          <w:p w14:paraId="163F7A86" w14:textId="68D4E572" w:rsidR="00DA4E25" w:rsidRPr="004D1AB1" w:rsidRDefault="00DA4E25" w:rsidP="0078051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78051B" w:rsidRPr="00CA19A9" w14:paraId="2C3FF20E" w14:textId="77777777" w:rsidTr="004D1AB1">
        <w:trPr>
          <w:trHeight w:val="463"/>
        </w:trPr>
        <w:tc>
          <w:tcPr>
            <w:tcW w:w="1560" w:type="dxa"/>
          </w:tcPr>
          <w:p w14:paraId="4FB57F2C" w14:textId="492E490E" w:rsidR="0078051B" w:rsidRPr="004D1AB1" w:rsidRDefault="00586488" w:rsidP="004D1AB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lang w:val="lv-LV"/>
              </w:rPr>
            </w:pPr>
            <w:r w:rsidRPr="004D1AB1">
              <w:rPr>
                <w:rFonts w:ascii="Calibri" w:hAnsi="Calibri" w:cstheme="minorHAnsi"/>
                <w:b/>
                <w:lang w:val="lv-LV"/>
              </w:rPr>
              <w:t>11:00</w:t>
            </w:r>
            <w:r w:rsidR="00DA4E25" w:rsidRPr="004D1AB1">
              <w:rPr>
                <w:rFonts w:ascii="Calibri" w:hAnsi="Calibri" w:cstheme="minorHAnsi"/>
                <w:b/>
                <w:lang w:val="lv-LV"/>
              </w:rPr>
              <w:t xml:space="preserve"> – 11:45</w:t>
            </w:r>
          </w:p>
        </w:tc>
        <w:tc>
          <w:tcPr>
            <w:tcW w:w="7087" w:type="dxa"/>
            <w:vAlign w:val="center"/>
          </w:tcPr>
          <w:p w14:paraId="34E21BE9" w14:textId="68C4A4C9" w:rsidR="0078051B" w:rsidRPr="004D1AB1" w:rsidRDefault="00DA4E25" w:rsidP="0078051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4D1AB1">
              <w:rPr>
                <w:rFonts w:asciiTheme="minorHAnsi" w:hAnsiTheme="minorHAnsi" w:cstheme="minorHAnsi"/>
                <w:b/>
                <w:bCs/>
                <w:color w:val="222222"/>
              </w:rPr>
              <w:t>Koka klātbūtne, arhitektūra un ainava</w:t>
            </w:r>
          </w:p>
          <w:p w14:paraId="25C3C0C8" w14:textId="5D6D9184" w:rsidR="00DA4E25" w:rsidRPr="004D1AB1" w:rsidRDefault="00DA4E25" w:rsidP="004D1AB1">
            <w:pPr>
              <w:shd w:val="clear" w:color="auto" w:fill="FFFFFF"/>
              <w:ind w:left="598"/>
              <w:rPr>
                <w:rFonts w:asciiTheme="minorHAnsi" w:hAnsiTheme="minorHAnsi" w:cstheme="minorHAnsi"/>
                <w:color w:val="222222"/>
              </w:rPr>
            </w:pPr>
            <w:r w:rsidRPr="004D1AB1">
              <w:rPr>
                <w:rFonts w:asciiTheme="minorHAnsi" w:hAnsiTheme="minorHAnsi" w:cstheme="minorHAnsi"/>
                <w:color w:val="222222"/>
              </w:rPr>
              <w:t>Jautājumi un atbildes</w:t>
            </w:r>
          </w:p>
          <w:p w14:paraId="3F720BB7" w14:textId="77777777" w:rsidR="00DA4E25" w:rsidRPr="004D1AB1" w:rsidRDefault="00DA4E25" w:rsidP="004D1AB1">
            <w:pPr>
              <w:shd w:val="clear" w:color="auto" w:fill="FFFFFF"/>
              <w:ind w:left="598" w:hanging="598"/>
              <w:rPr>
                <w:rFonts w:asciiTheme="minorHAnsi" w:hAnsiTheme="minorHAnsi" w:cstheme="minorHAnsi"/>
                <w:color w:val="222222"/>
              </w:rPr>
            </w:pPr>
          </w:p>
          <w:p w14:paraId="3E161FA0" w14:textId="550E0D34" w:rsidR="00DA4E25" w:rsidRPr="004D1AB1" w:rsidRDefault="00DA4E25" w:rsidP="004D1AB1">
            <w:pPr>
              <w:shd w:val="clear" w:color="auto" w:fill="FFFFFF"/>
              <w:ind w:left="598"/>
              <w:rPr>
                <w:rFonts w:asciiTheme="minorHAnsi" w:hAnsiTheme="minorHAnsi" w:cstheme="minorHAnsi"/>
                <w:color w:val="222222"/>
              </w:rPr>
            </w:pPr>
            <w:r w:rsidRPr="004D1AB1">
              <w:rPr>
                <w:rFonts w:asciiTheme="minorHAnsi" w:hAnsiTheme="minorHAnsi" w:cstheme="minorHAnsi"/>
                <w:color w:val="222222"/>
              </w:rPr>
              <w:t xml:space="preserve">Lektors: arhitekts </w:t>
            </w:r>
            <w:r w:rsidRPr="004D1AB1">
              <w:rPr>
                <w:rFonts w:asciiTheme="minorHAnsi" w:hAnsiTheme="minorHAnsi" w:cstheme="minorHAnsi"/>
                <w:b/>
                <w:bCs/>
                <w:color w:val="222222"/>
              </w:rPr>
              <w:t>Jānis Sauka</w:t>
            </w:r>
            <w:r w:rsidRPr="004D1AB1">
              <w:rPr>
                <w:rFonts w:asciiTheme="minorHAnsi" w:hAnsiTheme="minorHAnsi" w:cstheme="minorHAnsi"/>
                <w:color w:val="222222"/>
              </w:rPr>
              <w:t xml:space="preserve">, </w:t>
            </w:r>
            <w:r w:rsidR="00D33EF3">
              <w:rPr>
                <w:rFonts w:asciiTheme="minorHAnsi" w:hAnsiTheme="minorHAnsi" w:cstheme="minorHAnsi"/>
                <w:color w:val="222222"/>
              </w:rPr>
              <w:t xml:space="preserve">SIA </w:t>
            </w:r>
            <w:r w:rsidRPr="004D1AB1">
              <w:rPr>
                <w:rFonts w:asciiTheme="minorHAnsi" w:hAnsiTheme="minorHAnsi" w:cstheme="minorHAnsi"/>
                <w:color w:val="222222"/>
              </w:rPr>
              <w:t>“Mark Arhitekti”</w:t>
            </w:r>
          </w:p>
          <w:p w14:paraId="00DCA8AF" w14:textId="4EBA8364" w:rsidR="00DA4E25" w:rsidRPr="004D1AB1" w:rsidRDefault="00DA4E25" w:rsidP="0078051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78051B" w:rsidRPr="00355D94" w14:paraId="488BD849" w14:textId="77777777" w:rsidTr="004D1AB1">
        <w:trPr>
          <w:trHeight w:val="463"/>
        </w:trPr>
        <w:tc>
          <w:tcPr>
            <w:tcW w:w="1560" w:type="dxa"/>
          </w:tcPr>
          <w:p w14:paraId="1E7C122C" w14:textId="45F6744D" w:rsidR="0078051B" w:rsidRPr="004D1AB1" w:rsidRDefault="0078051B" w:rsidP="004D1AB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lang w:val="lv-LV"/>
              </w:rPr>
            </w:pPr>
            <w:r w:rsidRPr="004D1AB1">
              <w:rPr>
                <w:rFonts w:ascii="Calibri" w:hAnsi="Calibri" w:cstheme="minorHAnsi"/>
                <w:b/>
                <w:lang w:val="lv-LV"/>
              </w:rPr>
              <w:t>1</w:t>
            </w:r>
            <w:r w:rsidR="00DA4E25" w:rsidRPr="004D1AB1">
              <w:rPr>
                <w:rFonts w:ascii="Calibri" w:hAnsi="Calibri" w:cstheme="minorHAnsi"/>
                <w:b/>
                <w:lang w:val="lv-LV"/>
              </w:rPr>
              <w:t>1</w:t>
            </w:r>
            <w:r w:rsidRPr="004D1AB1">
              <w:rPr>
                <w:rFonts w:ascii="Calibri" w:hAnsi="Calibri" w:cstheme="minorHAnsi"/>
                <w:b/>
                <w:lang w:val="lv-LV"/>
              </w:rPr>
              <w:t>:</w:t>
            </w:r>
            <w:r w:rsidR="00DA4E25" w:rsidRPr="004D1AB1">
              <w:rPr>
                <w:rFonts w:ascii="Calibri" w:hAnsi="Calibri" w:cstheme="minorHAnsi"/>
                <w:b/>
                <w:lang w:val="lv-LV"/>
              </w:rPr>
              <w:t xml:space="preserve">45 </w:t>
            </w:r>
            <w:r w:rsidRPr="004D1AB1">
              <w:rPr>
                <w:rFonts w:ascii="Calibri" w:hAnsi="Calibri" w:cstheme="minorHAnsi"/>
                <w:b/>
                <w:lang w:val="lv-LV"/>
              </w:rPr>
              <w:t>- 1</w:t>
            </w:r>
            <w:r w:rsidR="00DA4E25" w:rsidRPr="004D1AB1">
              <w:rPr>
                <w:rFonts w:ascii="Calibri" w:hAnsi="Calibri" w:cstheme="minorHAnsi"/>
                <w:b/>
                <w:lang w:val="lv-LV"/>
              </w:rPr>
              <w:t>2</w:t>
            </w:r>
            <w:r w:rsidRPr="004D1AB1">
              <w:rPr>
                <w:rFonts w:ascii="Calibri" w:hAnsi="Calibri" w:cstheme="minorHAnsi"/>
                <w:b/>
                <w:lang w:val="lv-LV"/>
              </w:rPr>
              <w:t>:</w:t>
            </w:r>
            <w:r w:rsidR="00DA4E25" w:rsidRPr="004D1AB1">
              <w:rPr>
                <w:rFonts w:ascii="Calibri" w:hAnsi="Calibri" w:cstheme="minorHAnsi"/>
                <w:b/>
                <w:lang w:val="lv-LV"/>
              </w:rPr>
              <w:t>0</w:t>
            </w:r>
            <w:r w:rsidRPr="004D1AB1">
              <w:rPr>
                <w:rFonts w:ascii="Calibri" w:hAnsi="Calibri" w:cstheme="minorHAnsi"/>
                <w:b/>
                <w:lang w:val="lv-LV"/>
              </w:rPr>
              <w:t>0</w:t>
            </w:r>
          </w:p>
        </w:tc>
        <w:tc>
          <w:tcPr>
            <w:tcW w:w="7087" w:type="dxa"/>
            <w:vAlign w:val="center"/>
          </w:tcPr>
          <w:p w14:paraId="1F673213" w14:textId="5B4EBA83" w:rsidR="00DA4E25" w:rsidRPr="004D1AB1" w:rsidRDefault="00DA4E25" w:rsidP="0078051B">
            <w:p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Kafijas pauze</w:t>
            </w:r>
          </w:p>
          <w:p w14:paraId="18D1ED5D" w14:textId="695620E9" w:rsidR="0078051B" w:rsidRPr="004D1AB1" w:rsidRDefault="0078051B" w:rsidP="0078051B">
            <w:pPr>
              <w:rPr>
                <w:rFonts w:asciiTheme="minorHAnsi" w:hAnsiTheme="minorHAnsi" w:cstheme="minorHAnsi"/>
                <w:bCs/>
                <w:color w:val="000000" w:themeColor="text1"/>
                <w:lang w:val="lv-LV"/>
              </w:rPr>
            </w:pPr>
          </w:p>
        </w:tc>
      </w:tr>
      <w:tr w:rsidR="00DA4E25" w:rsidRPr="00355D94" w14:paraId="409F8EFD" w14:textId="77777777" w:rsidTr="004D1AB1">
        <w:trPr>
          <w:trHeight w:val="463"/>
        </w:trPr>
        <w:tc>
          <w:tcPr>
            <w:tcW w:w="1560" w:type="dxa"/>
          </w:tcPr>
          <w:p w14:paraId="1DE74A85" w14:textId="5894B91C" w:rsidR="00DA4E25" w:rsidRPr="004D1AB1" w:rsidRDefault="00DA4E25" w:rsidP="004D1AB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lang w:val="lv-LV"/>
              </w:rPr>
            </w:pPr>
            <w:r w:rsidRPr="004D1AB1">
              <w:rPr>
                <w:rFonts w:ascii="Calibri" w:hAnsi="Calibri" w:cstheme="minorHAnsi"/>
                <w:b/>
                <w:lang w:val="lv-LV"/>
              </w:rPr>
              <w:t>12:00 – 13:00</w:t>
            </w:r>
          </w:p>
        </w:tc>
        <w:tc>
          <w:tcPr>
            <w:tcW w:w="7087" w:type="dxa"/>
            <w:vAlign w:val="center"/>
          </w:tcPr>
          <w:p w14:paraId="59F06FC9" w14:textId="3C1E7CB5" w:rsidR="00DA4E25" w:rsidRPr="004D1AB1" w:rsidRDefault="00DA4E25" w:rsidP="0078051B">
            <w:p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Tehnoloģijas un izaicinājumi</w:t>
            </w:r>
          </w:p>
          <w:p w14:paraId="1D9C721D" w14:textId="77777777" w:rsidR="00DA4E25" w:rsidRPr="004D1AB1" w:rsidRDefault="00DA4E25" w:rsidP="004D1AB1">
            <w:pPr>
              <w:ind w:left="598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Jautājumi un atbildes</w:t>
            </w:r>
          </w:p>
          <w:p w14:paraId="48508861" w14:textId="77777777" w:rsidR="00DA4E25" w:rsidRPr="004D1AB1" w:rsidRDefault="00DA4E25" w:rsidP="004D1AB1">
            <w:pPr>
              <w:ind w:left="598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  <w:p w14:paraId="61A37AA8" w14:textId="77777777" w:rsidR="00DA4E25" w:rsidRDefault="00DA4E25" w:rsidP="004D1AB1">
            <w:pPr>
              <w:ind w:left="598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Lektors: </w:t>
            </w:r>
            <w:bookmarkStart w:id="1" w:name="_Hlk181271763"/>
            <w:r w:rsidRPr="004D1AB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Matīss Miezis</w:t>
            </w: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 SIA “UPB Nams” pārst</w:t>
            </w:r>
            <w:r w:rsid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ā</w:t>
            </w: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vis</w:t>
            </w:r>
            <w:bookmarkEnd w:id="1"/>
          </w:p>
          <w:p w14:paraId="4D2286F0" w14:textId="71B7B125" w:rsidR="004D1AB1" w:rsidRPr="004D1AB1" w:rsidRDefault="004D1AB1" w:rsidP="0078051B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DA4E25" w:rsidRPr="00355D94" w14:paraId="1924B573" w14:textId="77777777" w:rsidTr="004D1AB1">
        <w:trPr>
          <w:trHeight w:val="463"/>
        </w:trPr>
        <w:tc>
          <w:tcPr>
            <w:tcW w:w="1560" w:type="dxa"/>
          </w:tcPr>
          <w:p w14:paraId="421D49D4" w14:textId="644DBEE9" w:rsidR="00DA4E25" w:rsidRPr="004D1AB1" w:rsidRDefault="00DA4E25" w:rsidP="004D1AB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lang w:val="lv-LV"/>
              </w:rPr>
            </w:pPr>
            <w:r w:rsidRPr="004D1AB1">
              <w:rPr>
                <w:rFonts w:ascii="Calibri" w:hAnsi="Calibri" w:cstheme="minorHAnsi"/>
                <w:b/>
                <w:lang w:val="lv-LV"/>
              </w:rPr>
              <w:t>13:00 – 14:00</w:t>
            </w:r>
          </w:p>
        </w:tc>
        <w:tc>
          <w:tcPr>
            <w:tcW w:w="7087" w:type="dxa"/>
            <w:vAlign w:val="center"/>
          </w:tcPr>
          <w:p w14:paraId="631C2A05" w14:textId="58E3215D" w:rsidR="00DA4E25" w:rsidRPr="004D1AB1" w:rsidRDefault="00DA4E25" w:rsidP="004D1AB1">
            <w:p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Koka ēku kompleksa apskate</w:t>
            </w:r>
            <w:r w:rsidR="004D1AB1" w:rsidRPr="004D1AB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:</w:t>
            </w:r>
          </w:p>
          <w:p w14:paraId="1498AD49" w14:textId="0CDCF0FA" w:rsidR="00DF4ADB" w:rsidRPr="004D1AB1" w:rsidRDefault="00DA4E25" w:rsidP="0078051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Labvēlīgu laikapstākļu gadījumā – iepazīšanās ar saimniecību “ZĀBAKI”</w:t>
            </w:r>
            <w:r w:rsidR="00DF4ADB"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 u.c. unikāliem risinājumiem saimniecības teritorijā</w:t>
            </w:r>
            <w:r w:rsid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;</w:t>
            </w:r>
          </w:p>
          <w:p w14:paraId="300901BD" w14:textId="2EC4E24D" w:rsidR="00DF4ADB" w:rsidRPr="004D1AB1" w:rsidRDefault="00DF4ADB" w:rsidP="004D1AB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Noslēguma saruna</w:t>
            </w:r>
            <w:r w:rsid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.</w:t>
            </w:r>
          </w:p>
          <w:p w14:paraId="4F4DA804" w14:textId="77777777" w:rsidR="00DF4ADB" w:rsidRPr="004D1AB1" w:rsidRDefault="00DF4ADB" w:rsidP="0078051B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  <w:p w14:paraId="6D827E10" w14:textId="3C94EF5A" w:rsidR="00DF4ADB" w:rsidRPr="004D1AB1" w:rsidRDefault="00DF4ADB" w:rsidP="006D55D0">
            <w:pPr>
              <w:ind w:left="598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Vada: </w:t>
            </w:r>
            <w:r w:rsidRPr="004D1AB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Jānis Aļļis</w:t>
            </w: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kokaudzētavas “ZĀBAKI” vadītājs </w:t>
            </w:r>
          </w:p>
          <w:p w14:paraId="3A6C08C9" w14:textId="6156304E" w:rsidR="00DF4ADB" w:rsidRPr="004D1AB1" w:rsidRDefault="00DF4ADB" w:rsidP="006D55D0">
            <w:pPr>
              <w:ind w:left="598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          Matīss Miezis,</w:t>
            </w: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r w:rsidRPr="004D1AB1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SIA “UPB Nams” pārstavis</w:t>
            </w:r>
          </w:p>
          <w:p w14:paraId="78A626A0" w14:textId="48EDD67D" w:rsidR="00DF4ADB" w:rsidRPr="004D1AB1" w:rsidRDefault="00DF4ADB" w:rsidP="0078051B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DA4E25" w:rsidRPr="00355D94" w14:paraId="2D283D81" w14:textId="77777777" w:rsidTr="004D1AB1">
        <w:trPr>
          <w:trHeight w:val="463"/>
        </w:trPr>
        <w:tc>
          <w:tcPr>
            <w:tcW w:w="1560" w:type="dxa"/>
          </w:tcPr>
          <w:p w14:paraId="79CBE9EC" w14:textId="3D3B46CA" w:rsidR="00DA4E25" w:rsidRPr="004D1AB1" w:rsidRDefault="00DF4ADB" w:rsidP="004D1AB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  <w:lang w:val="lv-LV"/>
              </w:rPr>
            </w:pPr>
            <w:r w:rsidRPr="004D1AB1">
              <w:rPr>
                <w:rFonts w:ascii="Calibri" w:hAnsi="Calibri" w:cstheme="minorHAnsi"/>
                <w:b/>
                <w:lang w:val="lv-LV"/>
              </w:rPr>
              <w:t>14:00</w:t>
            </w:r>
          </w:p>
        </w:tc>
        <w:tc>
          <w:tcPr>
            <w:tcW w:w="7087" w:type="dxa"/>
            <w:vAlign w:val="center"/>
          </w:tcPr>
          <w:p w14:paraId="018DC3CD" w14:textId="77777777" w:rsidR="00DA4E25" w:rsidRDefault="00DF4ADB" w:rsidP="0078051B">
            <w:p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4D1AB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Mājupceļš uz Rīgu</w:t>
            </w:r>
          </w:p>
          <w:p w14:paraId="1EDA0616" w14:textId="314BD29D" w:rsidR="004D1AB1" w:rsidRPr="004D1AB1" w:rsidRDefault="004D1AB1" w:rsidP="0078051B">
            <w:p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</w:p>
        </w:tc>
      </w:tr>
    </w:tbl>
    <w:p w14:paraId="48CA0E6B" w14:textId="1A8BE443" w:rsidR="00BC2D70" w:rsidRPr="009434DA" w:rsidRDefault="00BC2D70" w:rsidP="00BC2D70">
      <w:pPr>
        <w:shd w:val="clear" w:color="auto" w:fill="FFFFFF"/>
        <w:jc w:val="both"/>
        <w:rPr>
          <w:rFonts w:ascii="Calibri" w:hAnsi="Calibri" w:cstheme="minorHAnsi"/>
          <w:lang w:val="lv-LV"/>
        </w:rPr>
      </w:pPr>
    </w:p>
    <w:p w14:paraId="7A77DCDE" w14:textId="77777777" w:rsidR="00EA7C44" w:rsidRDefault="00EA7C44" w:rsidP="00B70CB4">
      <w:pPr>
        <w:ind w:right="-1"/>
        <w:jc w:val="both"/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</w:pPr>
    </w:p>
    <w:p w14:paraId="4B9CA11A" w14:textId="77777777" w:rsidR="00EA7C44" w:rsidRDefault="00EA7C44" w:rsidP="00EA7C44">
      <w:pPr>
        <w:ind w:right="-1"/>
        <w:jc w:val="both"/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Līdzd</w:t>
      </w:r>
      <w:r w:rsidRP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alības maksa  </w:t>
      </w: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seminārā </w:t>
      </w:r>
      <w:r w:rsidRP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– </w:t>
      </w:r>
      <w:r>
        <w:rPr>
          <w:rFonts w:asciiTheme="minorHAnsi" w:hAnsiTheme="minorHAnsi" w:cstheme="minorHAnsi"/>
          <w:b/>
          <w:bCs/>
          <w:color w:val="222222"/>
          <w:shd w:val="clear" w:color="auto" w:fill="FFFFFF"/>
          <w:lang w:val="lv-LV" w:eastAsia="lv-LV"/>
        </w:rPr>
        <w:t>24,2</w:t>
      </w:r>
      <w:r w:rsidRPr="00CD5838">
        <w:rPr>
          <w:rFonts w:asciiTheme="minorHAnsi" w:hAnsiTheme="minorHAnsi" w:cstheme="minorHAnsi"/>
          <w:b/>
          <w:bCs/>
          <w:color w:val="222222"/>
          <w:shd w:val="clear" w:color="auto" w:fill="FFFFFF"/>
          <w:lang w:val="lv-LV" w:eastAsia="lv-LV"/>
        </w:rPr>
        <w:t xml:space="preserve"> EUR</w:t>
      </w:r>
      <w:r w:rsidRP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.</w:t>
      </w:r>
    </w:p>
    <w:p w14:paraId="6107079A" w14:textId="77777777" w:rsidR="00EA7C44" w:rsidRDefault="00EA7C44" w:rsidP="00EA7C44">
      <w:pPr>
        <w:ind w:right="-1"/>
        <w:jc w:val="both"/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</w:pPr>
    </w:p>
    <w:p w14:paraId="25B74E69" w14:textId="3E8D4E29" w:rsidR="00CD5838" w:rsidRPr="00CD5838" w:rsidRDefault="00EA7C44" w:rsidP="00B70CB4">
      <w:pPr>
        <w:ind w:right="-1"/>
        <w:jc w:val="both"/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O</w:t>
      </w:r>
      <w:r w:rsidR="00CD5838" w:rsidRP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rganiz</w:t>
      </w: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atori</w:t>
      </w:r>
      <w:r w:rsidR="00CD5838" w:rsidRPr="00EA7C44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 </w:t>
      </w:r>
      <w:r w:rsidRPr="00EA7C44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nodrošina</w:t>
      </w:r>
      <w:r w:rsidR="00CD5838" w:rsidRP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 autobus</w:t>
      </w: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u</w:t>
      </w:r>
      <w:r w:rsidR="00CD5838" w:rsidRP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 </w:t>
      </w:r>
      <w:r w:rsid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no </w:t>
      </w:r>
      <w:r w:rsidR="00CD5838" w:rsidRP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Rīga</w:t>
      </w:r>
      <w:r w:rsid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s</w:t>
      </w:r>
      <w:r w:rsidR="00B70CB4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,</w:t>
      </w:r>
      <w:r w:rsid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 </w:t>
      </w:r>
      <w:r w:rsidR="00B70CB4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audiosistēmas mikrofon</w:t>
      </w: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us</w:t>
      </w:r>
      <w:r w:rsidR="00B70CB4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/</w:t>
      </w:r>
      <w:r w:rsid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austiņas</w:t>
      </w: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, kafijas pauzes un nepieciešamo drošības aprīkojumu – vestes, ķiveres un speciālos apavus</w:t>
      </w:r>
      <w:r w:rsid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.</w:t>
      </w:r>
      <w:r w:rsidR="00CD5838" w:rsidRP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  Vietu skaits autobusā ierobežots.</w:t>
      </w:r>
      <w:r w:rsidR="00CD5838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 </w:t>
      </w:r>
    </w:p>
    <w:p w14:paraId="07F8F60E" w14:textId="77777777" w:rsidR="00B70CB4" w:rsidRDefault="00B70CB4" w:rsidP="00B70CB4">
      <w:pPr>
        <w:ind w:right="-1"/>
        <w:jc w:val="both"/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</w:pPr>
    </w:p>
    <w:p w14:paraId="3ED885D8" w14:textId="6754F610" w:rsidR="00B70CB4" w:rsidRDefault="00B70CB4" w:rsidP="00B70CB4">
      <w:pPr>
        <w:ind w:right="-1"/>
        <w:jc w:val="both"/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Dalība seminārā paredzēta tikai tiem dalībniekiem, kas būs reģistrējušies braucienam ar organizēto autobusu. Ar savu transportu šoreiz nevarēs ierasties.</w:t>
      </w:r>
    </w:p>
    <w:p w14:paraId="66CE1555" w14:textId="77777777" w:rsidR="005320D6" w:rsidRDefault="005320D6" w:rsidP="00B70CB4">
      <w:pPr>
        <w:ind w:right="-1"/>
        <w:jc w:val="both"/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</w:pPr>
    </w:p>
    <w:p w14:paraId="3A7E624A" w14:textId="0B17BEBC" w:rsidR="005320D6" w:rsidRPr="0066424F" w:rsidRDefault="005320D6" w:rsidP="0066424F">
      <w:pPr>
        <w:ind w:right="-1"/>
        <w:jc w:val="both"/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Objekta apmeklējuma </w:t>
      </w:r>
      <w:r w:rsidRPr="00EA7C44">
        <w:rPr>
          <w:rFonts w:asciiTheme="minorHAnsi" w:hAnsiTheme="minorHAnsi" w:cstheme="minorHAnsi"/>
          <w:color w:val="222222"/>
          <w:u w:val="single"/>
          <w:shd w:val="clear" w:color="auto" w:fill="FFFFFF"/>
          <w:lang w:val="lv-LV" w:eastAsia="lv-LV"/>
        </w:rPr>
        <w:t>obligātie drošības nosacījumi</w:t>
      </w: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  </w:t>
      </w:r>
      <w:r w:rsidR="00EA7C44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(ekipējumu </w:t>
      </w: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nodrošina semināra organizētāji</w:t>
      </w:r>
      <w:r w:rsidR="00EA7C44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)</w:t>
      </w:r>
      <w:r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: </w:t>
      </w:r>
      <w:r w:rsidR="0066424F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v</w:t>
      </w:r>
      <w:r w:rsidRPr="0066424F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>estes, ķiveres un speciālo darba apavu valkāšana.</w:t>
      </w:r>
    </w:p>
    <w:p w14:paraId="3116BFF7" w14:textId="77777777" w:rsidR="004D1AB1" w:rsidRDefault="004D1AB1" w:rsidP="00B70CB4">
      <w:pPr>
        <w:pStyle w:val="HTMLPreformatted"/>
        <w:shd w:val="clear" w:color="auto" w:fill="FFFFFF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</w:p>
    <w:p w14:paraId="153BA25A" w14:textId="68557281" w:rsidR="00CE3824" w:rsidRDefault="007606B2" w:rsidP="00B70CB4">
      <w:pPr>
        <w:pStyle w:val="HTMLPreformatted"/>
        <w:shd w:val="clear" w:color="auto" w:fill="FFFFFF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7606B2">
        <w:rPr>
          <w:rFonts w:ascii="Calibri" w:hAnsi="Calibri" w:cs="Arial"/>
          <w:sz w:val="24"/>
          <w:szCs w:val="24"/>
          <w:shd w:val="clear" w:color="auto" w:fill="FFFFFF"/>
        </w:rPr>
        <w:t>Ekskursijas</w:t>
      </w:r>
      <w:r w:rsidR="00111382" w:rsidRPr="007606B2">
        <w:rPr>
          <w:rFonts w:ascii="Calibri" w:hAnsi="Calibri" w:cs="Arial"/>
          <w:sz w:val="24"/>
          <w:szCs w:val="24"/>
          <w:shd w:val="clear" w:color="auto" w:fill="FFFFFF"/>
        </w:rPr>
        <w:t xml:space="preserve"> apmeklējums sertificētiem arhitektiem do</w:t>
      </w:r>
      <w:r w:rsidR="001C7E6D" w:rsidRPr="007606B2">
        <w:rPr>
          <w:rFonts w:ascii="Calibri" w:hAnsi="Calibri" w:cs="Arial"/>
          <w:sz w:val="24"/>
          <w:szCs w:val="24"/>
          <w:shd w:val="clear" w:color="auto" w:fill="FFFFFF"/>
        </w:rPr>
        <w:t>d</w:t>
      </w:r>
      <w:r w:rsidR="00111382" w:rsidRPr="007606B2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="00DF4ADB">
        <w:rPr>
          <w:rFonts w:ascii="Calibri" w:hAnsi="Calibri" w:cs="Arial"/>
          <w:b/>
          <w:bCs/>
          <w:sz w:val="24"/>
          <w:szCs w:val="24"/>
          <w:shd w:val="clear" w:color="auto" w:fill="FFFFFF"/>
        </w:rPr>
        <w:t>3</w:t>
      </w:r>
      <w:r w:rsidR="001C7E6D" w:rsidRPr="007606B2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="00111382" w:rsidRPr="00B06FD5">
        <w:rPr>
          <w:rFonts w:ascii="Calibri" w:hAnsi="Calibri" w:cs="Arial"/>
          <w:b/>
          <w:bCs/>
          <w:sz w:val="24"/>
          <w:szCs w:val="24"/>
          <w:shd w:val="clear" w:color="auto" w:fill="FFFFFF"/>
        </w:rPr>
        <w:t>kompetences paaugstināšanas kredītpunktu</w:t>
      </w:r>
      <w:r w:rsidR="00111382" w:rsidRPr="007606B2">
        <w:rPr>
          <w:rFonts w:ascii="Calibri" w:hAnsi="Calibri" w:cs="Arial"/>
          <w:sz w:val="24"/>
          <w:szCs w:val="24"/>
          <w:shd w:val="clear" w:color="auto" w:fill="FFFFFF"/>
        </w:rPr>
        <w:t xml:space="preserve"> formālās </w:t>
      </w:r>
      <w:r w:rsidR="001C7E6D" w:rsidRPr="007606B2">
        <w:rPr>
          <w:rFonts w:ascii="Calibri" w:hAnsi="Calibri" w:cs="Arial"/>
          <w:sz w:val="24"/>
          <w:szCs w:val="24"/>
          <w:shd w:val="clear" w:color="auto" w:fill="FFFFFF"/>
        </w:rPr>
        <w:t>izvēles</w:t>
      </w:r>
      <w:r w:rsidR="00111382" w:rsidRPr="007606B2">
        <w:rPr>
          <w:rFonts w:ascii="Calibri" w:hAnsi="Calibri" w:cs="Arial"/>
          <w:sz w:val="24"/>
          <w:szCs w:val="24"/>
          <w:shd w:val="clear" w:color="auto" w:fill="FFFFFF"/>
        </w:rPr>
        <w:t xml:space="preserve"> pasākumu sadaļ</w:t>
      </w:r>
      <w:r w:rsidR="001C7E6D" w:rsidRPr="007606B2">
        <w:rPr>
          <w:rFonts w:ascii="Calibri" w:hAnsi="Calibri" w:cs="Arial"/>
          <w:sz w:val="24"/>
          <w:szCs w:val="24"/>
          <w:shd w:val="clear" w:color="auto" w:fill="FFFFFF"/>
        </w:rPr>
        <w:t>ā</w:t>
      </w:r>
      <w:r w:rsidR="00111382" w:rsidRPr="007606B2">
        <w:rPr>
          <w:rFonts w:ascii="Calibri" w:hAnsi="Calibri" w:cs="Arial"/>
          <w:sz w:val="24"/>
          <w:szCs w:val="24"/>
          <w:shd w:val="clear" w:color="auto" w:fill="FFFFFF"/>
        </w:rPr>
        <w:t>.</w:t>
      </w:r>
    </w:p>
    <w:p w14:paraId="60639B9B" w14:textId="77777777" w:rsidR="004D1AB1" w:rsidRDefault="004D1AB1" w:rsidP="00494B10">
      <w:pPr>
        <w:pStyle w:val="HTMLPreformatted"/>
        <w:shd w:val="clear" w:color="auto" w:fill="FFFFFF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</w:p>
    <w:p w14:paraId="6FE5CF5C" w14:textId="77777777" w:rsidR="00F85BB9" w:rsidRDefault="00F85BB9" w:rsidP="0014566D">
      <w:pPr>
        <w:pStyle w:val="NoSpacing"/>
        <w:ind w:right="-1"/>
        <w:jc w:val="both"/>
        <w:rPr>
          <w:rFonts w:cstheme="minorHAnsi"/>
          <w:color w:val="000000"/>
        </w:rPr>
      </w:pPr>
    </w:p>
    <w:p w14:paraId="3C7B1EE1" w14:textId="2865AE35" w:rsidR="00452336" w:rsidRDefault="00980F58" w:rsidP="006A5876">
      <w:pPr>
        <w:pStyle w:val="NoSpacing"/>
        <w:ind w:right="-1"/>
        <w:jc w:val="both"/>
        <w:rPr>
          <w:rFonts w:cstheme="minorHAnsi"/>
          <w:color w:val="000000"/>
        </w:rPr>
      </w:pPr>
      <w:r w:rsidRPr="00521370">
        <w:rPr>
          <w:rFonts w:cstheme="minorHAnsi"/>
          <w:color w:val="000000"/>
        </w:rPr>
        <w:t xml:space="preserve">Kontaktinformācija: </w:t>
      </w:r>
      <w:hyperlink r:id="rId16" w:history="1">
        <w:r w:rsidR="00012E8C" w:rsidRPr="00900492">
          <w:rPr>
            <w:rStyle w:val="Hyperlink"/>
            <w:rFonts w:cstheme="minorHAnsi"/>
          </w:rPr>
          <w:t>seminari@latarh.lv</w:t>
        </w:r>
      </w:hyperlink>
      <w:r w:rsidR="002A3056" w:rsidRPr="00521370">
        <w:rPr>
          <w:rFonts w:cstheme="minorHAnsi"/>
          <w:color w:val="000000"/>
        </w:rPr>
        <w:t>, +371 20128097</w:t>
      </w:r>
    </w:p>
    <w:p w14:paraId="0A1AAD42" w14:textId="77777777" w:rsidR="00494B10" w:rsidRPr="00521370" w:rsidRDefault="00494B10" w:rsidP="006A5876">
      <w:pPr>
        <w:pStyle w:val="NoSpacing"/>
        <w:ind w:right="-1"/>
        <w:jc w:val="both"/>
        <w:rPr>
          <w:rFonts w:cstheme="minorHAnsi"/>
          <w:color w:val="000000"/>
        </w:rPr>
      </w:pPr>
    </w:p>
    <w:p w14:paraId="0402ECA3" w14:textId="148BA96B" w:rsidR="007525A9" w:rsidRPr="00521370" w:rsidRDefault="007525A9" w:rsidP="006A5876">
      <w:pPr>
        <w:pStyle w:val="NoSpacing"/>
        <w:ind w:right="-1"/>
        <w:jc w:val="both"/>
        <w:rPr>
          <w:rFonts w:cstheme="minorHAnsi"/>
        </w:rPr>
      </w:pPr>
      <w:bookmarkStart w:id="2" w:name="_Hlk165296921"/>
      <w:r w:rsidRPr="00521370">
        <w:rPr>
          <w:rFonts w:asciiTheme="minorHAnsi" w:hAnsiTheme="minorHAnsi" w:cstheme="minorHAnsi"/>
          <w:i/>
          <w:iCs/>
          <w:color w:val="202124"/>
          <w:shd w:val="clear" w:color="auto" w:fill="FFFFFF"/>
        </w:rPr>
        <w:t>Pasākuma laikā tiks veikta fotografēšana, iegūtais materiāls tiks izmantots tālākizglītības organizēšanas nolūkos, kā arī, iespējams, tiks publicēts organizatoru sociālajos tīklos.</w:t>
      </w:r>
      <w:bookmarkEnd w:id="2"/>
    </w:p>
    <w:sectPr w:rsidR="007525A9" w:rsidRPr="00521370" w:rsidSect="003635D6">
      <w:footerReference w:type="default" r:id="rId17"/>
      <w:pgSz w:w="11906" w:h="16838"/>
      <w:pgMar w:top="709" w:right="170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98819" w14:textId="77777777" w:rsidR="00A2412A" w:rsidRDefault="00A2412A" w:rsidP="004A04A4">
      <w:r>
        <w:separator/>
      </w:r>
    </w:p>
  </w:endnote>
  <w:endnote w:type="continuationSeparator" w:id="0">
    <w:p w14:paraId="77CE664B" w14:textId="77777777" w:rsidR="00A2412A" w:rsidRDefault="00A2412A" w:rsidP="004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4E275" w14:textId="28F5AE46" w:rsidR="00DF2C82" w:rsidRPr="007D6755" w:rsidRDefault="00DF2C82" w:rsidP="007D6755">
    <w:pPr>
      <w:jc w:val="center"/>
      <w:rPr>
        <w:rFonts w:ascii="Calibri" w:hAnsi="Calibri" w:cs="Calibri"/>
        <w:color w:val="767171" w:themeColor="background2" w:themeShade="80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DA172" w14:textId="77777777" w:rsidR="00A2412A" w:rsidRDefault="00A2412A" w:rsidP="004A04A4">
      <w:r>
        <w:separator/>
      </w:r>
    </w:p>
  </w:footnote>
  <w:footnote w:type="continuationSeparator" w:id="0">
    <w:p w14:paraId="71D530D8" w14:textId="77777777" w:rsidR="00A2412A" w:rsidRDefault="00A2412A" w:rsidP="004A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91D"/>
    <w:multiLevelType w:val="hybridMultilevel"/>
    <w:tmpl w:val="E7761F9E"/>
    <w:lvl w:ilvl="0" w:tplc="B0B6A9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850"/>
    <w:multiLevelType w:val="hybridMultilevel"/>
    <w:tmpl w:val="1D3840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B0671"/>
    <w:multiLevelType w:val="hybridMultilevel"/>
    <w:tmpl w:val="CFBE257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85D60A9E">
      <w:numFmt w:val="bullet"/>
      <w:lvlText w:val="•"/>
      <w:lvlJc w:val="left"/>
      <w:pPr>
        <w:ind w:left="2880" w:hanging="720"/>
      </w:pPr>
      <w:rPr>
        <w:rFonts w:ascii="Calibri" w:eastAsia="Times New Roman" w:hAnsi="Calibri" w:cs="Calibri" w:hint="default"/>
      </w:rPr>
    </w:lvl>
    <w:lvl w:ilvl="3" w:tplc="2132E6AE">
      <w:numFmt w:val="bullet"/>
      <w:lvlText w:val=""/>
      <w:lvlJc w:val="left"/>
      <w:pPr>
        <w:ind w:left="3600" w:hanging="720"/>
      </w:pPr>
      <w:rPr>
        <w:rFonts w:ascii="Symbol" w:eastAsia="Times New Roman" w:hAnsi="Symbol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72D2B"/>
    <w:multiLevelType w:val="hybridMultilevel"/>
    <w:tmpl w:val="C98ECDF0"/>
    <w:lvl w:ilvl="0" w:tplc="5A361F30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3C63"/>
    <w:multiLevelType w:val="hybridMultilevel"/>
    <w:tmpl w:val="E882522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4E6D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9A2"/>
    <w:multiLevelType w:val="hybridMultilevel"/>
    <w:tmpl w:val="BD1A240A"/>
    <w:lvl w:ilvl="0" w:tplc="34AE4A88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E432E"/>
    <w:multiLevelType w:val="hybridMultilevel"/>
    <w:tmpl w:val="3F0CFB68"/>
    <w:lvl w:ilvl="0" w:tplc="CC22C89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D8F"/>
    <w:multiLevelType w:val="hybridMultilevel"/>
    <w:tmpl w:val="45FAE8E6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10236"/>
    <w:multiLevelType w:val="hybridMultilevel"/>
    <w:tmpl w:val="F2321F1E"/>
    <w:lvl w:ilvl="0" w:tplc="FFFFFFFF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9" w15:restartNumberingAfterBreak="0">
    <w:nsid w:val="2EA5291F"/>
    <w:multiLevelType w:val="hybridMultilevel"/>
    <w:tmpl w:val="E86409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06FF6"/>
    <w:multiLevelType w:val="hybridMultilevel"/>
    <w:tmpl w:val="45E84B90"/>
    <w:lvl w:ilvl="0" w:tplc="C8C0FF6A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33EF5"/>
    <w:multiLevelType w:val="hybridMultilevel"/>
    <w:tmpl w:val="798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2B3B"/>
    <w:multiLevelType w:val="hybridMultilevel"/>
    <w:tmpl w:val="704ECFB6"/>
    <w:lvl w:ilvl="0" w:tplc="04090005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3" w15:restartNumberingAfterBreak="0">
    <w:nsid w:val="3E7B2403"/>
    <w:multiLevelType w:val="hybridMultilevel"/>
    <w:tmpl w:val="89DAE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E5F4A"/>
    <w:multiLevelType w:val="hybridMultilevel"/>
    <w:tmpl w:val="D334FDBA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51389"/>
    <w:multiLevelType w:val="hybridMultilevel"/>
    <w:tmpl w:val="FE64E118"/>
    <w:lvl w:ilvl="0" w:tplc="29EA6886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5531"/>
    <w:multiLevelType w:val="hybridMultilevel"/>
    <w:tmpl w:val="B8E0FD40"/>
    <w:lvl w:ilvl="0" w:tplc="92868DE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C66574"/>
    <w:multiLevelType w:val="hybridMultilevel"/>
    <w:tmpl w:val="D4F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D233F"/>
    <w:multiLevelType w:val="hybridMultilevel"/>
    <w:tmpl w:val="D0502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344F4"/>
    <w:multiLevelType w:val="hybridMultilevel"/>
    <w:tmpl w:val="10D4F6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E1DDA"/>
    <w:multiLevelType w:val="hybridMultilevel"/>
    <w:tmpl w:val="F0245E96"/>
    <w:lvl w:ilvl="0" w:tplc="366058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723B2"/>
    <w:multiLevelType w:val="hybridMultilevel"/>
    <w:tmpl w:val="53900ECC"/>
    <w:lvl w:ilvl="0" w:tplc="331411B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D512E"/>
    <w:multiLevelType w:val="hybridMultilevel"/>
    <w:tmpl w:val="2DC65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CAC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D35"/>
    <w:multiLevelType w:val="hybridMultilevel"/>
    <w:tmpl w:val="7C64885A"/>
    <w:lvl w:ilvl="0" w:tplc="92868DEE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463F8"/>
    <w:multiLevelType w:val="hybridMultilevel"/>
    <w:tmpl w:val="B58C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477B"/>
    <w:multiLevelType w:val="hybridMultilevel"/>
    <w:tmpl w:val="324E29C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4E6D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C1C21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927"/>
    <w:multiLevelType w:val="hybridMultilevel"/>
    <w:tmpl w:val="7C903730"/>
    <w:lvl w:ilvl="0" w:tplc="2634E554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83F8E"/>
    <w:multiLevelType w:val="hybridMultilevel"/>
    <w:tmpl w:val="C1600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99827">
    <w:abstractNumId w:val="17"/>
  </w:num>
  <w:num w:numId="2" w16cid:durableId="1557742213">
    <w:abstractNumId w:val="13"/>
  </w:num>
  <w:num w:numId="3" w16cid:durableId="902180662">
    <w:abstractNumId w:val="22"/>
  </w:num>
  <w:num w:numId="4" w16cid:durableId="1066757643">
    <w:abstractNumId w:val="18"/>
  </w:num>
  <w:num w:numId="5" w16cid:durableId="336536952">
    <w:abstractNumId w:val="23"/>
  </w:num>
  <w:num w:numId="6" w16cid:durableId="2126539954">
    <w:abstractNumId w:val="11"/>
  </w:num>
  <w:num w:numId="7" w16cid:durableId="800003936">
    <w:abstractNumId w:val="6"/>
  </w:num>
  <w:num w:numId="8" w16cid:durableId="514535053">
    <w:abstractNumId w:val="21"/>
  </w:num>
  <w:num w:numId="9" w16cid:durableId="1561089275">
    <w:abstractNumId w:val="28"/>
  </w:num>
  <w:num w:numId="10" w16cid:durableId="1442844899">
    <w:abstractNumId w:val="27"/>
  </w:num>
  <w:num w:numId="11" w16cid:durableId="1783331439">
    <w:abstractNumId w:val="16"/>
  </w:num>
  <w:num w:numId="12" w16cid:durableId="829446444">
    <w:abstractNumId w:val="7"/>
  </w:num>
  <w:num w:numId="13" w16cid:durableId="1789666527">
    <w:abstractNumId w:val="14"/>
  </w:num>
  <w:num w:numId="14" w16cid:durableId="356934659">
    <w:abstractNumId w:val="1"/>
  </w:num>
  <w:num w:numId="15" w16cid:durableId="1166289382">
    <w:abstractNumId w:val="2"/>
  </w:num>
  <w:num w:numId="16" w16cid:durableId="2061201528">
    <w:abstractNumId w:val="24"/>
  </w:num>
  <w:num w:numId="17" w16cid:durableId="1490440542">
    <w:abstractNumId w:val="12"/>
  </w:num>
  <w:num w:numId="18" w16cid:durableId="2067603200">
    <w:abstractNumId w:val="8"/>
  </w:num>
  <w:num w:numId="19" w16cid:durableId="306403186">
    <w:abstractNumId w:val="25"/>
  </w:num>
  <w:num w:numId="20" w16cid:durableId="1316640610">
    <w:abstractNumId w:val="15"/>
  </w:num>
  <w:num w:numId="21" w16cid:durableId="1562473228">
    <w:abstractNumId w:val="10"/>
  </w:num>
  <w:num w:numId="22" w16cid:durableId="357894380">
    <w:abstractNumId w:val="29"/>
  </w:num>
  <w:num w:numId="23" w16cid:durableId="84498591">
    <w:abstractNumId w:val="26"/>
  </w:num>
  <w:num w:numId="24" w16cid:durableId="1886064019">
    <w:abstractNumId w:val="4"/>
  </w:num>
  <w:num w:numId="25" w16cid:durableId="1563364716">
    <w:abstractNumId w:val="5"/>
  </w:num>
  <w:num w:numId="26" w16cid:durableId="861554968">
    <w:abstractNumId w:val="0"/>
  </w:num>
  <w:num w:numId="27" w16cid:durableId="1846364023">
    <w:abstractNumId w:val="19"/>
  </w:num>
  <w:num w:numId="28" w16cid:durableId="292638775">
    <w:abstractNumId w:val="20"/>
  </w:num>
  <w:num w:numId="29" w16cid:durableId="1141770703">
    <w:abstractNumId w:val="9"/>
  </w:num>
  <w:num w:numId="30" w16cid:durableId="708072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9"/>
    <w:rsid w:val="00007491"/>
    <w:rsid w:val="00012E8C"/>
    <w:rsid w:val="0001483D"/>
    <w:rsid w:val="00021E0C"/>
    <w:rsid w:val="00024E94"/>
    <w:rsid w:val="000316F1"/>
    <w:rsid w:val="000345A5"/>
    <w:rsid w:val="00034D9F"/>
    <w:rsid w:val="00042D5F"/>
    <w:rsid w:val="000446A6"/>
    <w:rsid w:val="000467C3"/>
    <w:rsid w:val="00047C74"/>
    <w:rsid w:val="0005656F"/>
    <w:rsid w:val="00057944"/>
    <w:rsid w:val="000738B3"/>
    <w:rsid w:val="00076948"/>
    <w:rsid w:val="00080127"/>
    <w:rsid w:val="00091E5C"/>
    <w:rsid w:val="000A5378"/>
    <w:rsid w:val="000A6CD5"/>
    <w:rsid w:val="000C167F"/>
    <w:rsid w:val="000C25C4"/>
    <w:rsid w:val="000D258C"/>
    <w:rsid w:val="000F40C0"/>
    <w:rsid w:val="000F4579"/>
    <w:rsid w:val="0010305E"/>
    <w:rsid w:val="0010728C"/>
    <w:rsid w:val="00111382"/>
    <w:rsid w:val="001119BA"/>
    <w:rsid w:val="00115B82"/>
    <w:rsid w:val="00116165"/>
    <w:rsid w:val="0014566D"/>
    <w:rsid w:val="0014705F"/>
    <w:rsid w:val="001546F6"/>
    <w:rsid w:val="00157DE4"/>
    <w:rsid w:val="0016373F"/>
    <w:rsid w:val="001641E8"/>
    <w:rsid w:val="00170FE1"/>
    <w:rsid w:val="0017355C"/>
    <w:rsid w:val="00191947"/>
    <w:rsid w:val="0019226E"/>
    <w:rsid w:val="00196193"/>
    <w:rsid w:val="001A076D"/>
    <w:rsid w:val="001A73C0"/>
    <w:rsid w:val="001B5AE4"/>
    <w:rsid w:val="001C4E08"/>
    <w:rsid w:val="001C52D7"/>
    <w:rsid w:val="001C7E6D"/>
    <w:rsid w:val="001D1CED"/>
    <w:rsid w:val="001E35CA"/>
    <w:rsid w:val="001E6540"/>
    <w:rsid w:val="00204D27"/>
    <w:rsid w:val="0022244F"/>
    <w:rsid w:val="0022426C"/>
    <w:rsid w:val="002259DC"/>
    <w:rsid w:val="0023393E"/>
    <w:rsid w:val="002365B5"/>
    <w:rsid w:val="00242C14"/>
    <w:rsid w:val="00254598"/>
    <w:rsid w:val="002545B8"/>
    <w:rsid w:val="002672EB"/>
    <w:rsid w:val="00273B97"/>
    <w:rsid w:val="00282567"/>
    <w:rsid w:val="002A3056"/>
    <w:rsid w:val="002A713A"/>
    <w:rsid w:val="002B104C"/>
    <w:rsid w:val="002C6D3D"/>
    <w:rsid w:val="002E17C8"/>
    <w:rsid w:val="002E3A2D"/>
    <w:rsid w:val="0030083D"/>
    <w:rsid w:val="00322D3C"/>
    <w:rsid w:val="0033376F"/>
    <w:rsid w:val="00335A16"/>
    <w:rsid w:val="00342B9F"/>
    <w:rsid w:val="003526E7"/>
    <w:rsid w:val="0035334E"/>
    <w:rsid w:val="00355D94"/>
    <w:rsid w:val="003635D6"/>
    <w:rsid w:val="003635F2"/>
    <w:rsid w:val="003871BA"/>
    <w:rsid w:val="00392B8F"/>
    <w:rsid w:val="003954A8"/>
    <w:rsid w:val="003D1433"/>
    <w:rsid w:val="003E4824"/>
    <w:rsid w:val="003F04BC"/>
    <w:rsid w:val="003F73F4"/>
    <w:rsid w:val="004064EC"/>
    <w:rsid w:val="0041500D"/>
    <w:rsid w:val="00416DC6"/>
    <w:rsid w:val="00436344"/>
    <w:rsid w:val="00437227"/>
    <w:rsid w:val="00452336"/>
    <w:rsid w:val="00457E3B"/>
    <w:rsid w:val="0046017F"/>
    <w:rsid w:val="00463498"/>
    <w:rsid w:val="00477C45"/>
    <w:rsid w:val="00486564"/>
    <w:rsid w:val="00494B10"/>
    <w:rsid w:val="004A04A4"/>
    <w:rsid w:val="004A5664"/>
    <w:rsid w:val="004C0691"/>
    <w:rsid w:val="004C7945"/>
    <w:rsid w:val="004C7C4C"/>
    <w:rsid w:val="004D034D"/>
    <w:rsid w:val="004D1AB1"/>
    <w:rsid w:val="004E3AFE"/>
    <w:rsid w:val="004F06FD"/>
    <w:rsid w:val="004F1A33"/>
    <w:rsid w:val="004F2DDB"/>
    <w:rsid w:val="004F6FDD"/>
    <w:rsid w:val="00511505"/>
    <w:rsid w:val="00511A00"/>
    <w:rsid w:val="005127E1"/>
    <w:rsid w:val="0052018D"/>
    <w:rsid w:val="00521370"/>
    <w:rsid w:val="005320D6"/>
    <w:rsid w:val="005417B1"/>
    <w:rsid w:val="00541F45"/>
    <w:rsid w:val="00542B60"/>
    <w:rsid w:val="00567028"/>
    <w:rsid w:val="005727F9"/>
    <w:rsid w:val="00573F1F"/>
    <w:rsid w:val="00586488"/>
    <w:rsid w:val="0059139C"/>
    <w:rsid w:val="005932F6"/>
    <w:rsid w:val="005940F0"/>
    <w:rsid w:val="005A2985"/>
    <w:rsid w:val="005A5EFE"/>
    <w:rsid w:val="005A793C"/>
    <w:rsid w:val="005C4153"/>
    <w:rsid w:val="005F0A5A"/>
    <w:rsid w:val="005F3199"/>
    <w:rsid w:val="005F456D"/>
    <w:rsid w:val="0060104F"/>
    <w:rsid w:val="006026DB"/>
    <w:rsid w:val="00634523"/>
    <w:rsid w:val="0063650E"/>
    <w:rsid w:val="00637821"/>
    <w:rsid w:val="00637D74"/>
    <w:rsid w:val="00640825"/>
    <w:rsid w:val="006448D4"/>
    <w:rsid w:val="006546DD"/>
    <w:rsid w:val="00662EA1"/>
    <w:rsid w:val="00663A24"/>
    <w:rsid w:val="0066424F"/>
    <w:rsid w:val="00667201"/>
    <w:rsid w:val="006829B8"/>
    <w:rsid w:val="00686D35"/>
    <w:rsid w:val="00691524"/>
    <w:rsid w:val="0069210B"/>
    <w:rsid w:val="00695535"/>
    <w:rsid w:val="006A1D2E"/>
    <w:rsid w:val="006A2E34"/>
    <w:rsid w:val="006A4B8F"/>
    <w:rsid w:val="006A5876"/>
    <w:rsid w:val="006B05F8"/>
    <w:rsid w:val="006B1302"/>
    <w:rsid w:val="006B1CF9"/>
    <w:rsid w:val="006D0AFE"/>
    <w:rsid w:val="006D55D0"/>
    <w:rsid w:val="00701339"/>
    <w:rsid w:val="00707C85"/>
    <w:rsid w:val="007160AD"/>
    <w:rsid w:val="00723158"/>
    <w:rsid w:val="00732C17"/>
    <w:rsid w:val="007370AC"/>
    <w:rsid w:val="00743C96"/>
    <w:rsid w:val="007525A9"/>
    <w:rsid w:val="007606B2"/>
    <w:rsid w:val="00763326"/>
    <w:rsid w:val="007771B0"/>
    <w:rsid w:val="007771C1"/>
    <w:rsid w:val="0078051B"/>
    <w:rsid w:val="00781970"/>
    <w:rsid w:val="007868A7"/>
    <w:rsid w:val="00797E8C"/>
    <w:rsid w:val="007A15E4"/>
    <w:rsid w:val="007A4416"/>
    <w:rsid w:val="007C6202"/>
    <w:rsid w:val="007D1E5D"/>
    <w:rsid w:val="007D287E"/>
    <w:rsid w:val="007D6755"/>
    <w:rsid w:val="007F01E7"/>
    <w:rsid w:val="008100EE"/>
    <w:rsid w:val="00820334"/>
    <w:rsid w:val="00832B48"/>
    <w:rsid w:val="0083397C"/>
    <w:rsid w:val="00847A88"/>
    <w:rsid w:val="008503E0"/>
    <w:rsid w:val="00851425"/>
    <w:rsid w:val="008541C7"/>
    <w:rsid w:val="00874A13"/>
    <w:rsid w:val="008874FE"/>
    <w:rsid w:val="00890453"/>
    <w:rsid w:val="00896958"/>
    <w:rsid w:val="008A2695"/>
    <w:rsid w:val="008A292C"/>
    <w:rsid w:val="008B32C0"/>
    <w:rsid w:val="008C19B3"/>
    <w:rsid w:val="008E436D"/>
    <w:rsid w:val="008E518A"/>
    <w:rsid w:val="009005DF"/>
    <w:rsid w:val="00902D3C"/>
    <w:rsid w:val="00910295"/>
    <w:rsid w:val="009267C2"/>
    <w:rsid w:val="009373FA"/>
    <w:rsid w:val="009434DA"/>
    <w:rsid w:val="0094570A"/>
    <w:rsid w:val="00951D4D"/>
    <w:rsid w:val="00973CDC"/>
    <w:rsid w:val="00976B8F"/>
    <w:rsid w:val="00980F58"/>
    <w:rsid w:val="009837CF"/>
    <w:rsid w:val="00992518"/>
    <w:rsid w:val="00995DBD"/>
    <w:rsid w:val="009A4D61"/>
    <w:rsid w:val="009B2F24"/>
    <w:rsid w:val="009B3860"/>
    <w:rsid w:val="009C2E94"/>
    <w:rsid w:val="009E6640"/>
    <w:rsid w:val="009E6BFC"/>
    <w:rsid w:val="00A23446"/>
    <w:rsid w:val="00A2412A"/>
    <w:rsid w:val="00A32EED"/>
    <w:rsid w:val="00A46FF4"/>
    <w:rsid w:val="00A53EDC"/>
    <w:rsid w:val="00A5404F"/>
    <w:rsid w:val="00A6533F"/>
    <w:rsid w:val="00A73A9A"/>
    <w:rsid w:val="00A9334E"/>
    <w:rsid w:val="00A957F0"/>
    <w:rsid w:val="00AB1979"/>
    <w:rsid w:val="00AC26B3"/>
    <w:rsid w:val="00AD091E"/>
    <w:rsid w:val="00AD1BEE"/>
    <w:rsid w:val="00AD6F7B"/>
    <w:rsid w:val="00AE04BA"/>
    <w:rsid w:val="00AF33F4"/>
    <w:rsid w:val="00AF5D9B"/>
    <w:rsid w:val="00AF69AC"/>
    <w:rsid w:val="00B008B1"/>
    <w:rsid w:val="00B00F2E"/>
    <w:rsid w:val="00B06FD5"/>
    <w:rsid w:val="00B266D5"/>
    <w:rsid w:val="00B31961"/>
    <w:rsid w:val="00B3286C"/>
    <w:rsid w:val="00B70CB4"/>
    <w:rsid w:val="00B747D8"/>
    <w:rsid w:val="00B94497"/>
    <w:rsid w:val="00B955E7"/>
    <w:rsid w:val="00BC2D70"/>
    <w:rsid w:val="00BD303E"/>
    <w:rsid w:val="00BE3175"/>
    <w:rsid w:val="00BE3B9C"/>
    <w:rsid w:val="00BF2548"/>
    <w:rsid w:val="00BF379A"/>
    <w:rsid w:val="00BF46ED"/>
    <w:rsid w:val="00C03AA4"/>
    <w:rsid w:val="00C11F5F"/>
    <w:rsid w:val="00C120D6"/>
    <w:rsid w:val="00C14082"/>
    <w:rsid w:val="00C54950"/>
    <w:rsid w:val="00C643FE"/>
    <w:rsid w:val="00C73BA9"/>
    <w:rsid w:val="00C804C5"/>
    <w:rsid w:val="00C86584"/>
    <w:rsid w:val="00CA19A9"/>
    <w:rsid w:val="00CA5F2A"/>
    <w:rsid w:val="00CB5FDB"/>
    <w:rsid w:val="00CB7DC4"/>
    <w:rsid w:val="00CD5838"/>
    <w:rsid w:val="00CE13D8"/>
    <w:rsid w:val="00CE1ADC"/>
    <w:rsid w:val="00CE3824"/>
    <w:rsid w:val="00CE3BC7"/>
    <w:rsid w:val="00CE4B3E"/>
    <w:rsid w:val="00CE5467"/>
    <w:rsid w:val="00CF427B"/>
    <w:rsid w:val="00CF58D9"/>
    <w:rsid w:val="00D028B5"/>
    <w:rsid w:val="00D03F82"/>
    <w:rsid w:val="00D06346"/>
    <w:rsid w:val="00D07694"/>
    <w:rsid w:val="00D15B87"/>
    <w:rsid w:val="00D167A2"/>
    <w:rsid w:val="00D33EF3"/>
    <w:rsid w:val="00D41492"/>
    <w:rsid w:val="00D43390"/>
    <w:rsid w:val="00D50D2C"/>
    <w:rsid w:val="00D5277B"/>
    <w:rsid w:val="00D6198A"/>
    <w:rsid w:val="00D63D83"/>
    <w:rsid w:val="00D67321"/>
    <w:rsid w:val="00D67764"/>
    <w:rsid w:val="00D962A3"/>
    <w:rsid w:val="00D96BDB"/>
    <w:rsid w:val="00D97A2B"/>
    <w:rsid w:val="00DA4E25"/>
    <w:rsid w:val="00DC5AFF"/>
    <w:rsid w:val="00DE43D2"/>
    <w:rsid w:val="00DE78DD"/>
    <w:rsid w:val="00DF296C"/>
    <w:rsid w:val="00DF2C82"/>
    <w:rsid w:val="00DF4ADB"/>
    <w:rsid w:val="00E06B2F"/>
    <w:rsid w:val="00E16A87"/>
    <w:rsid w:val="00E17EC8"/>
    <w:rsid w:val="00E2050E"/>
    <w:rsid w:val="00E21824"/>
    <w:rsid w:val="00E30FF8"/>
    <w:rsid w:val="00E37A2E"/>
    <w:rsid w:val="00E54D3F"/>
    <w:rsid w:val="00E60950"/>
    <w:rsid w:val="00E61013"/>
    <w:rsid w:val="00E623A2"/>
    <w:rsid w:val="00E63F9D"/>
    <w:rsid w:val="00E7739D"/>
    <w:rsid w:val="00E81FF6"/>
    <w:rsid w:val="00E96FF2"/>
    <w:rsid w:val="00EA35B5"/>
    <w:rsid w:val="00EA7C44"/>
    <w:rsid w:val="00EB50B8"/>
    <w:rsid w:val="00EC03C9"/>
    <w:rsid w:val="00EC2427"/>
    <w:rsid w:val="00ED1873"/>
    <w:rsid w:val="00ED299B"/>
    <w:rsid w:val="00EF7013"/>
    <w:rsid w:val="00F00764"/>
    <w:rsid w:val="00F02A06"/>
    <w:rsid w:val="00F052A7"/>
    <w:rsid w:val="00F05A3E"/>
    <w:rsid w:val="00F11DED"/>
    <w:rsid w:val="00F23BDC"/>
    <w:rsid w:val="00F32EA3"/>
    <w:rsid w:val="00F34216"/>
    <w:rsid w:val="00F369A8"/>
    <w:rsid w:val="00F3714B"/>
    <w:rsid w:val="00F540B3"/>
    <w:rsid w:val="00F62BFB"/>
    <w:rsid w:val="00F6367E"/>
    <w:rsid w:val="00F85BB9"/>
    <w:rsid w:val="00F8651F"/>
    <w:rsid w:val="00F9365C"/>
    <w:rsid w:val="00FA42CA"/>
    <w:rsid w:val="00FB67D9"/>
    <w:rsid w:val="00FC47F7"/>
    <w:rsid w:val="00FD0B19"/>
    <w:rsid w:val="00FF067D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9F252A"/>
  <w15:chartTrackingRefBased/>
  <w15:docId w15:val="{BABB0573-8C7F-4F62-A7B2-EDF8FDF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BA9"/>
    <w:pPr>
      <w:widowControl w:val="0"/>
      <w:suppressAutoHyphens/>
      <w:spacing w:after="120"/>
    </w:pPr>
    <w:rPr>
      <w:rFonts w:eastAsia="Arial" w:cs="Tahoma"/>
      <w:kern w:val="1"/>
      <w:lang w:val="lv-LV" w:eastAsia="am-ET" w:bidi="am-ET"/>
    </w:rPr>
  </w:style>
  <w:style w:type="character" w:customStyle="1" w:styleId="BodyTextChar">
    <w:name w:val="Body Text Char"/>
    <w:basedOn w:val="DefaultParagraphFont"/>
    <w:link w:val="BodyText"/>
    <w:rsid w:val="00C73BA9"/>
    <w:rPr>
      <w:rFonts w:ascii="Times New Roman" w:eastAsia="Arial" w:hAnsi="Times New Roman" w:cs="Tahoma"/>
      <w:kern w:val="1"/>
      <w:sz w:val="24"/>
      <w:szCs w:val="24"/>
      <w:lang w:eastAsia="am-ET" w:bidi="am-ET"/>
    </w:rPr>
  </w:style>
  <w:style w:type="paragraph" w:styleId="NoSpacing">
    <w:name w:val="No Spacing"/>
    <w:uiPriority w:val="1"/>
    <w:qFormat/>
    <w:rsid w:val="00C73BA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3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0728C"/>
    <w:rPr>
      <w:color w:val="808080"/>
    </w:rPr>
  </w:style>
  <w:style w:type="table" w:styleId="PlainTable2">
    <w:name w:val="Plain Table 2"/>
    <w:basedOn w:val="TableNormal"/>
    <w:uiPriority w:val="42"/>
    <w:rsid w:val="00BD30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D30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9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80F58"/>
    <w:pPr>
      <w:spacing w:before="100" w:beforeAutospacing="1" w:after="100" w:afterAutospacing="1"/>
    </w:pPr>
    <w:rPr>
      <w:lang w:val="lv-LV" w:eastAsia="lv-LV"/>
    </w:rPr>
  </w:style>
  <w:style w:type="table" w:styleId="TableGridLight">
    <w:name w:val="Grid Table Light"/>
    <w:basedOn w:val="TableNormal"/>
    <w:uiPriority w:val="40"/>
    <w:rsid w:val="00980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8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7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FA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txtspecial">
    <w:name w:val="txt_special"/>
    <w:basedOn w:val="DefaultParagraphFont"/>
    <w:rsid w:val="00F2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Custom%20Office%20Templates\www.latarh.l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eminari@latarh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arh@latarh.l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file:///C:\Users\user\Documents\Custom%20Office%20Templates\www.latarh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tarh@latarh.lv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5E4D-F191-BC4C-B0AF-FAC646DC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</dc:subject>
  <dc:creator>Latvijas Arhitektu savienība</dc:creator>
  <cp:keywords/>
  <dc:description/>
  <cp:lastModifiedBy>Ieva Stegmane</cp:lastModifiedBy>
  <cp:revision>20</cp:revision>
  <cp:lastPrinted>2024-10-31T11:19:00Z</cp:lastPrinted>
  <dcterms:created xsi:type="dcterms:W3CDTF">2024-10-03T13:07:00Z</dcterms:created>
  <dcterms:modified xsi:type="dcterms:W3CDTF">2024-10-31T11:54:00Z</dcterms:modified>
</cp:coreProperties>
</file>